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B" w:rsidRPr="00471E88" w:rsidRDefault="00A433C9" w:rsidP="00504AAB">
      <w:pPr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s-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fk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769</w:t>
      </w:r>
      <w:r w:rsidR="00504AAB" w:rsidRPr="00504AA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71E88" w:rsidRPr="00471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471E88" w:rsidRPr="0047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1E88" w:rsidRPr="00471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01</w:t>
      </w:r>
      <w:r w:rsidR="00471E88" w:rsidRPr="0047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71E88" w:rsidRPr="00471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</w:p>
    <w:p w:rsidR="00504AAB" w:rsidRPr="00504AAB" w:rsidRDefault="00504AAB" w:rsidP="00504AAB">
      <w:pPr>
        <w:spacing w:before="24" w:after="0" w:line="240" w:lineRule="auto"/>
        <w:ind w:left="3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AB" w:rsidRPr="00504AAB" w:rsidRDefault="00504AAB" w:rsidP="00504AA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04A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Пояснювальна</w:t>
      </w:r>
      <w:proofErr w:type="spellEnd"/>
      <w:r w:rsidRPr="00504A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записка</w:t>
      </w:r>
    </w:p>
    <w:p w:rsidR="00174CC4" w:rsidRPr="00762562" w:rsidRDefault="00174CC4" w:rsidP="00174CC4">
      <w:pPr>
        <w:widowControl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</w:t>
      </w:r>
      <w:proofErr w:type="spellStart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</w:t>
      </w:r>
      <w:proofErr w:type="spellEnd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Миколаївської 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міської ради </w:t>
      </w:r>
    </w:p>
    <w:p w:rsidR="00173826" w:rsidRDefault="00722DEE" w:rsidP="00173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C00C4">
        <w:rPr>
          <w:rFonts w:ascii="Times New Roman" w:hAnsi="Times New Roman" w:cs="Times New Roman"/>
          <w:sz w:val="27"/>
          <w:szCs w:val="27"/>
          <w:lang w:val="uk-UA"/>
        </w:rPr>
        <w:t>«Про передачу об’єктів права комунальної власності територіальної громади міста Миколаєва до державної власності»</w:t>
      </w:r>
    </w:p>
    <w:p w:rsidR="00504AAB" w:rsidRPr="00173826" w:rsidRDefault="00504AAB" w:rsidP="00173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2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AAB" w:rsidRPr="00504AAB" w:rsidRDefault="00737334" w:rsidP="0050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Суб’єктом подання </w:t>
      </w:r>
      <w:proofErr w:type="spellStart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</w:t>
      </w:r>
      <w:proofErr w:type="spellEnd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на пленарне засідання міської ради є </w:t>
      </w:r>
      <w:proofErr w:type="spellStart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Мкртчян</w:t>
      </w:r>
      <w:proofErr w:type="spellEnd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Мкртич</w:t>
      </w:r>
      <w:proofErr w:type="spellEnd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Самвелович</w:t>
      </w:r>
      <w:proofErr w:type="spellEnd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начальник управління комунального майна Миколаївської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(м. Миколаїв, вул. </w:t>
      </w:r>
      <w:r w:rsidR="00D06B85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Адміральська, 20</w:t>
      </w:r>
      <w:r w:rsidR="00D06B85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тел.37-40-70).</w:t>
      </w:r>
    </w:p>
    <w:p w:rsidR="00504AAB" w:rsidRPr="00504AAB" w:rsidRDefault="00762562" w:rsidP="0050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Розробником </w:t>
      </w:r>
      <w:proofErr w:type="spellStart"/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</w:t>
      </w:r>
      <w:proofErr w:type="spellEnd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є управління комунального майна Миколаївської міської ради в особі </w:t>
      </w:r>
      <w:proofErr w:type="spellStart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Маломан</w:t>
      </w:r>
      <w:proofErr w:type="spellEnd"/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Любові Володимирівни, начальника відділу обліку комунального майна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управління комунального майна Миколаївської міської ради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</w:t>
      </w:r>
      <w:r w:rsidR="00B9363A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м. Миколаїв, вул. </w:t>
      </w:r>
      <w:r w:rsidR="00B9363A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Адміральська, 20</w:t>
      </w:r>
      <w:r w:rsidR="00B9363A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3168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</w:t>
      </w:r>
      <w:r w:rsidR="0066088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ел.37-37-72</w:t>
      </w:r>
      <w:r w:rsidR="00E3168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), яка є відповідальною за його супровід.</w:t>
      </w:r>
    </w:p>
    <w:p w:rsidR="00983442" w:rsidRDefault="00504AAB" w:rsidP="0017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Доповідач</w:t>
      </w:r>
      <w:r w:rsidR="00AA58E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ем </w:t>
      </w:r>
      <w:proofErr w:type="spellStart"/>
      <w:r w:rsidR="00AA58E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</w:t>
      </w:r>
      <w:r w:rsidR="001306B6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 засіданні постійної комісії міської ра</w:t>
      </w:r>
      <w:r w:rsidR="00591AA8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ди відповідно до функціональної спрямованості та пленарному засіданні міської ради є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Мкртчян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Мкртич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Самвелович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начальник управління комунального майна Миколаївської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 (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м.Миколаїв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вул.</w:t>
      </w:r>
      <w:r w:rsidR="00591AA8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Адміральська,20 </w:t>
      </w:r>
      <w:r w:rsidR="00B6110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   тел. </w:t>
      </w:r>
      <w:r w:rsidR="008606E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37-40-70).</w:t>
      </w:r>
    </w:p>
    <w:p w:rsidR="00173826" w:rsidRPr="00173826" w:rsidRDefault="00173826" w:rsidP="00173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83442" w:rsidRPr="00173826" w:rsidRDefault="00983442" w:rsidP="0017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Мета і завдання прийняття </w:t>
      </w:r>
      <w:proofErr w:type="spellStart"/>
      <w:r w:rsidR="00762F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</w:t>
      </w:r>
      <w:proofErr w:type="spellEnd"/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рішення</w:t>
      </w:r>
    </w:p>
    <w:p w:rsidR="004254C1" w:rsidRDefault="00AA4FB2" w:rsidP="000863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Даний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="00504AAB"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</w:t>
      </w:r>
      <w:proofErr w:type="spellEnd"/>
      <w:r w:rsidR="00504AAB"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розроблений з метою</w:t>
      </w:r>
      <w:r w:rsidR="00AD6658"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вирішення</w:t>
      </w:r>
      <w:r w:rsidR="00AD6658"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питання щодо  передачі </w:t>
      </w:r>
      <w:proofErr w:type="spellStart"/>
      <w:r w:rsidR="00A27F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Південнобузького</w:t>
      </w:r>
      <w:proofErr w:type="spellEnd"/>
      <w:r w:rsidR="00A27F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та </w:t>
      </w:r>
      <w:proofErr w:type="spellStart"/>
      <w:r w:rsidR="00A27F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Інгульського</w:t>
      </w:r>
      <w:proofErr w:type="spellEnd"/>
      <w:r w:rsidR="00A27F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AD6658"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мостів, які переб</w:t>
      </w:r>
      <w:r w:rsidR="00C463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увають у комунальній власності територіальної громади </w:t>
      </w:r>
      <w:r w:rsidR="00AD6658"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міста Мик</w:t>
      </w:r>
      <w:r w:rsidR="002539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олаєва до державної власності</w:t>
      </w:r>
      <w:r w:rsidR="00AD6658"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  <w:r w:rsidR="00504AAB"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173826" w:rsidRPr="00CC00C4" w:rsidRDefault="00173826" w:rsidP="000863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983442" w:rsidRPr="00173826" w:rsidRDefault="00983442" w:rsidP="00173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Правове обґрунтування прийняття </w:t>
      </w:r>
      <w:proofErr w:type="spellStart"/>
      <w:r w:rsidR="00A05697"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</w:t>
      </w:r>
      <w:proofErr w:type="spellEnd"/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рішення</w:t>
      </w:r>
    </w:p>
    <w:p w:rsidR="000647B3" w:rsidRDefault="00B133C5" w:rsidP="000647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Відповідно до частини</w:t>
      </w:r>
      <w:r w:rsidR="00762F41">
        <w:rPr>
          <w:color w:val="000000"/>
          <w:sz w:val="27"/>
          <w:szCs w:val="27"/>
          <w:lang w:val="uk-UA"/>
        </w:rPr>
        <w:t xml:space="preserve"> 5 </w:t>
      </w:r>
      <w:r w:rsidR="00504AAB" w:rsidRPr="00504AAB">
        <w:rPr>
          <w:color w:val="000000"/>
          <w:sz w:val="27"/>
          <w:szCs w:val="27"/>
          <w:lang w:val="uk-UA"/>
        </w:rPr>
        <w:t>статті 60 Закону України "Про місцеве самоврядування в Україн</w:t>
      </w:r>
      <w:r w:rsidR="00F67C93" w:rsidRPr="00762562">
        <w:rPr>
          <w:color w:val="000000"/>
          <w:sz w:val="27"/>
          <w:szCs w:val="27"/>
          <w:lang w:val="uk-UA"/>
        </w:rPr>
        <w:t>і", о</w:t>
      </w:r>
      <w:r w:rsidR="00F67C93" w:rsidRPr="00762F41">
        <w:rPr>
          <w:color w:val="000000"/>
          <w:sz w:val="27"/>
          <w:szCs w:val="27"/>
          <w:lang w:val="uk-UA"/>
        </w:rPr>
        <w:t>ргани місцевого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об'єктами права комунальної власності, в тому числі виконують усі майнові операції, можуть передавати об'єкти права комунальної власності у постійне або тимчасове користування юридичним та фізичним особам, укладати договори в рамках державно-приватного партнерства, у тому числі концесійні договори, здавати їх в оренду, продавати і купувати, використовувати як заставу, вирішувати питання їхнього відчуження, визначати в угодах та договорах умови використання та фінансування об'єктів, що приватизуються та передаються у користування і оренду</w:t>
      </w:r>
      <w:bookmarkStart w:id="0" w:name="n1402"/>
      <w:bookmarkStart w:id="1" w:name="n948"/>
      <w:bookmarkEnd w:id="0"/>
      <w:bookmarkEnd w:id="1"/>
      <w:r w:rsidR="000647B3">
        <w:rPr>
          <w:color w:val="000000"/>
          <w:sz w:val="27"/>
          <w:szCs w:val="27"/>
          <w:lang w:val="uk-UA"/>
        </w:rPr>
        <w:t>.</w:t>
      </w:r>
    </w:p>
    <w:p w:rsidR="00F67C93" w:rsidRPr="00B54936" w:rsidRDefault="000647B3" w:rsidP="00B5493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lang w:val="uk-UA"/>
        </w:rPr>
        <w:t>Відповідно до</w:t>
      </w:r>
      <w:r w:rsidR="00B54936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B54936">
        <w:rPr>
          <w:color w:val="000000"/>
          <w:sz w:val="27"/>
          <w:szCs w:val="27"/>
          <w:lang w:val="uk-UA"/>
        </w:rPr>
        <w:t>п.п</w:t>
      </w:r>
      <w:proofErr w:type="spellEnd"/>
      <w:r w:rsidR="00B54936">
        <w:rPr>
          <w:color w:val="000000"/>
          <w:sz w:val="27"/>
          <w:szCs w:val="27"/>
          <w:lang w:val="uk-UA"/>
        </w:rPr>
        <w:t>. 51 ст. 26</w:t>
      </w:r>
      <w:r w:rsidR="00C56A7B" w:rsidRPr="00762562">
        <w:rPr>
          <w:color w:val="000000"/>
          <w:sz w:val="27"/>
          <w:szCs w:val="27"/>
          <w:lang w:val="uk-UA"/>
        </w:rPr>
        <w:t xml:space="preserve"> </w:t>
      </w:r>
      <w:r w:rsidR="00C56A7B" w:rsidRPr="00504AAB">
        <w:rPr>
          <w:color w:val="000000"/>
          <w:sz w:val="27"/>
          <w:szCs w:val="27"/>
          <w:lang w:val="uk-UA"/>
        </w:rPr>
        <w:t>Закону України "Про місцеве самоврядування в Україн</w:t>
      </w:r>
      <w:r w:rsidR="00C56A7B" w:rsidRPr="00762562">
        <w:rPr>
          <w:color w:val="000000"/>
          <w:sz w:val="27"/>
          <w:szCs w:val="27"/>
          <w:lang w:val="uk-UA"/>
        </w:rPr>
        <w:t>і"</w:t>
      </w:r>
      <w:r w:rsidR="00143E48" w:rsidRPr="000647B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8A6047">
        <w:rPr>
          <w:color w:val="000000"/>
          <w:sz w:val="27"/>
          <w:szCs w:val="27"/>
          <w:shd w:val="clear" w:color="auto" w:fill="FFFFFF"/>
          <w:lang w:val="uk-UA"/>
        </w:rPr>
        <w:t xml:space="preserve">виключною компетенцією міської ради є </w:t>
      </w:r>
      <w:r w:rsidR="00B54936" w:rsidRPr="00B54936">
        <w:rPr>
          <w:color w:val="000000"/>
          <w:sz w:val="27"/>
          <w:szCs w:val="27"/>
          <w:shd w:val="clear" w:color="auto" w:fill="FFFFFF"/>
          <w:lang w:val="uk-UA"/>
        </w:rPr>
        <w:t>надання згоди на передачу об'єктів з державної у комунальну власність та прийняття рішень про передачу об'єктів з комунальної у державну власність, а також щодо придбання об'єктів державної власності;</w:t>
      </w:r>
    </w:p>
    <w:p w:rsidR="00B54936" w:rsidRPr="00B54936" w:rsidRDefault="00B54936" w:rsidP="00B5493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  <w:lang w:val="uk-UA"/>
        </w:rPr>
      </w:pPr>
    </w:p>
    <w:p w:rsidR="006C315F" w:rsidRPr="00762562" w:rsidRDefault="00A05697" w:rsidP="00173826">
      <w:pPr>
        <w:widowControl w:val="0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lastRenderedPageBreak/>
        <w:t xml:space="preserve">Необхідність прийняття </w:t>
      </w:r>
      <w:proofErr w:type="spellStart"/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</w:t>
      </w:r>
      <w:proofErr w:type="spellEnd"/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рішення</w:t>
      </w:r>
    </w:p>
    <w:p w:rsidR="006C315F" w:rsidRDefault="006C315F" w:rsidP="00AC6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Даний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проєкт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розроблений з метою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вирішення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питання щодо подальшої експлуатації, обслуговування та проведення реконструкції 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Південнобузького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та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Інгульського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мостів, що перебувають в комунальній власності </w:t>
      </w:r>
      <w:r w:rsidR="00961D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територіальної громади 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міста Миколаєва.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Зазначені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мости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</w:t>
      </w:r>
      <w:proofErr w:type="gram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ст</w:t>
      </w:r>
      <w:proofErr w:type="gram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Миколаєві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забезпечують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внутрішньодержавне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міжнародне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транзитне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автотранспортне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сполучення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мають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стратегічне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значення</w:t>
      </w:r>
      <w:proofErr w:type="spellEnd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Відсутність коштів, неналежне утримання та несвоєчасне виконання необхідних ремонтів може призвести до трагічних наслідків, тож виникла необхідність і доцільність в передачі мостів, які перебувають у комунальній власності  </w:t>
      </w:r>
      <w:r w:rsidR="00961D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територіальної громади </w:t>
      </w:r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міста Миколаєва до державної власн</w:t>
      </w:r>
      <w:r w:rsidR="00961D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ості.</w:t>
      </w:r>
      <w:bookmarkStart w:id="2" w:name="_GoBack"/>
      <w:bookmarkEnd w:id="2"/>
      <w:r w:rsidRPr="00CC00C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:rsidR="006C315F" w:rsidRDefault="006C315F" w:rsidP="00AC6B0E">
      <w:pPr>
        <w:widowControl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B362B" w:rsidRPr="00173826" w:rsidRDefault="008B362B" w:rsidP="00173826">
      <w:pPr>
        <w:widowControl w:val="0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Фінансово-економічне обґрунтування </w:t>
      </w:r>
      <w:proofErr w:type="spellStart"/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</w:t>
      </w:r>
      <w:proofErr w:type="spellEnd"/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рішення</w:t>
      </w:r>
    </w:p>
    <w:p w:rsidR="00504AAB" w:rsidRPr="00762562" w:rsidRDefault="00504AA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Реалізація </w:t>
      </w:r>
      <w:proofErr w:type="spellStart"/>
      <w:r w:rsidR="00F329A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="008B362B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</w:t>
      </w:r>
      <w:proofErr w:type="spellEnd"/>
      <w:r w:rsidR="008B362B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рішення не потребує додаткових матеріальних витрат з міського бюджету.</w:t>
      </w:r>
    </w:p>
    <w:p w:rsidR="008B362B" w:rsidRPr="00762562" w:rsidRDefault="008B362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96E72" w:rsidRPr="00173826" w:rsidRDefault="00D96E72" w:rsidP="001738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Контроль за виконанням </w:t>
      </w:r>
      <w:proofErr w:type="spellStart"/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проєкту</w:t>
      </w:r>
      <w:proofErr w:type="spellEnd"/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рішення</w:t>
      </w:r>
    </w:p>
    <w:p w:rsidR="00D96E72" w:rsidRDefault="00504AAB" w:rsidP="00277ED4">
      <w:p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покладено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постійну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комісію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міської ради з питань житлово-комунального господарства, комунальної власності та благоустрою міста (</w:t>
      </w: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Лєпішева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першого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заступни</w:t>
      </w:r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 </w:t>
      </w:r>
      <w:proofErr w:type="spellStart"/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міського</w:t>
      </w:r>
      <w:proofErr w:type="spellEnd"/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Криленка В.І.</w:t>
      </w:r>
    </w:p>
    <w:p w:rsidR="0054661E" w:rsidRPr="00762562" w:rsidRDefault="0054661E" w:rsidP="00277ED4">
      <w:p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52AED" w:rsidRPr="00173826" w:rsidRDefault="00652AED" w:rsidP="00173826">
      <w:pPr>
        <w:tabs>
          <w:tab w:val="left" w:pos="102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Терміни та способи оприлюднення </w:t>
      </w:r>
      <w:proofErr w:type="spellStart"/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</w:t>
      </w:r>
      <w:proofErr w:type="spellEnd"/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рішення</w:t>
      </w:r>
    </w:p>
    <w:p w:rsidR="00504AAB" w:rsidRPr="00504AAB" w:rsidRDefault="00504AA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</w:t>
      </w:r>
      <w:r w:rsidR="00652AE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оє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</w:t>
      </w:r>
      <w:r w:rsidR="00652AE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разом з пояснювальною запискою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надсилається на електронну </w:t>
      </w:r>
      <w:r w:rsidR="00BD57DB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поштову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адресу відповідальної особи управління апарату Миколаївської міської ради</w:t>
      </w:r>
      <w:r w:rsidR="006D3C3E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6D3C3E" w:rsidRPr="007625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</w:t>
      </w:r>
      <w:hyperlink r:id="rId8" w:history="1">
        <w:r w:rsidR="006D3C3E" w:rsidRPr="0076256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uk-UA" w:eastAsia="ru-RU"/>
          </w:rPr>
          <w:t>k.diachenko@mkrada.gov.ua</w:t>
        </w:r>
      </w:hyperlink>
      <w:r w:rsidR="006D3C3E" w:rsidRPr="007625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метою його оприлюднення на офіційному сайті Миколаївської міської ради.</w:t>
      </w:r>
    </w:p>
    <w:p w:rsidR="00504AAB" w:rsidRPr="00762562" w:rsidRDefault="00504AA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скликання, </w:t>
      </w:r>
      <w:r w:rsidR="006D3C3E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затвердженого рішенням Миколаївської міської ради від 21.01.2016 32/5</w:t>
      </w:r>
      <w:r w:rsidR="0060502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розроблений </w:t>
      </w:r>
      <w:proofErr w:type="spellStart"/>
      <w:r w:rsidR="0060502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</w:t>
      </w:r>
      <w:proofErr w:type="spellEnd"/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рішення підлягає оприлюдненню на офіційному </w:t>
      </w:r>
      <w:r w:rsidR="0060502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веб-сайті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Миколаївської міської ради не пізніш як за 20 робочих днів до дати їх розгляду на черговій сесії міської ради</w:t>
      </w:r>
      <w:r w:rsidR="00832F5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EE4226" w:rsidRDefault="00504AAB" w:rsidP="00471E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1F66" w:rsidRPr="00831F66" w:rsidRDefault="00831F66" w:rsidP="00471E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94"/>
        <w:gridCol w:w="3694"/>
        <w:gridCol w:w="1976"/>
      </w:tblGrid>
      <w:tr w:rsidR="00504AAB" w:rsidRPr="00504AAB" w:rsidTr="00504AAB">
        <w:trPr>
          <w:tblCellSpacing w:w="0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B" w:rsidRPr="00504AAB" w:rsidRDefault="00831F66" w:rsidP="00504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</w:t>
            </w:r>
            <w:proofErr w:type="spellStart"/>
            <w:r w:rsidR="00504AAB"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ачальник</w:t>
            </w:r>
            <w:proofErr w:type="spellEnd"/>
            <w:r w:rsidR="00504AAB"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управління</w:t>
            </w:r>
          </w:p>
          <w:p w:rsidR="00504AAB" w:rsidRPr="00504AAB" w:rsidRDefault="00504AAB" w:rsidP="00504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комунального майна </w:t>
            </w:r>
            <w:proofErr w:type="spellStart"/>
            <w:r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Миколаївської</w:t>
            </w:r>
            <w:proofErr w:type="spellEnd"/>
            <w:r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міської </w:t>
            </w:r>
            <w:proofErr w:type="gramStart"/>
            <w:r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</w:t>
            </w:r>
            <w:proofErr w:type="gramEnd"/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B" w:rsidRPr="00504AAB" w:rsidRDefault="00504AAB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B" w:rsidRPr="00504AAB" w:rsidRDefault="00504AAB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04AAB" w:rsidRPr="00504AAB" w:rsidRDefault="00504AAB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04AAB" w:rsidRPr="00EE4226" w:rsidRDefault="00831F66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</w:t>
            </w:r>
            <w:r w:rsidR="000F5B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КРТЧЯН</w:t>
            </w:r>
          </w:p>
        </w:tc>
      </w:tr>
    </w:tbl>
    <w:p w:rsidR="00504AAB" w:rsidRPr="00762562" w:rsidRDefault="00504AAB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73826" w:rsidRDefault="00173826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1F66" w:rsidRDefault="00831F66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1F66" w:rsidRDefault="00831F66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Pr="00504AAB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AAB" w:rsidRPr="00504AAB" w:rsidRDefault="008A4113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Любов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Маломан</w:t>
      </w:r>
      <w:proofErr w:type="spellEnd"/>
      <w:r w:rsidR="00832F5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37-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37</w:t>
      </w:r>
      <w:r w:rsidR="00832F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72</w:t>
      </w:r>
    </w:p>
    <w:p w:rsidR="00034E78" w:rsidRDefault="001F2A33"/>
    <w:sectPr w:rsidR="0003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33" w:rsidRDefault="001F2A33" w:rsidP="003D58D4">
      <w:pPr>
        <w:spacing w:after="0" w:line="240" w:lineRule="auto"/>
      </w:pPr>
      <w:r>
        <w:separator/>
      </w:r>
    </w:p>
  </w:endnote>
  <w:endnote w:type="continuationSeparator" w:id="0">
    <w:p w:rsidR="001F2A33" w:rsidRDefault="001F2A33" w:rsidP="003D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33" w:rsidRDefault="001F2A33" w:rsidP="003D58D4">
      <w:pPr>
        <w:spacing w:after="0" w:line="240" w:lineRule="auto"/>
      </w:pPr>
      <w:r>
        <w:separator/>
      </w:r>
    </w:p>
  </w:footnote>
  <w:footnote w:type="continuationSeparator" w:id="0">
    <w:p w:rsidR="001F2A33" w:rsidRDefault="001F2A33" w:rsidP="003D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8"/>
    <w:rsid w:val="000510EB"/>
    <w:rsid w:val="000647B3"/>
    <w:rsid w:val="00086346"/>
    <w:rsid w:val="000F114E"/>
    <w:rsid w:val="000F5BBF"/>
    <w:rsid w:val="00111768"/>
    <w:rsid w:val="00117F79"/>
    <w:rsid w:val="001306B6"/>
    <w:rsid w:val="00143E48"/>
    <w:rsid w:val="00173826"/>
    <w:rsid w:val="00174CC4"/>
    <w:rsid w:val="001F2A33"/>
    <w:rsid w:val="002539FB"/>
    <w:rsid w:val="00277ED4"/>
    <w:rsid w:val="002C0C40"/>
    <w:rsid w:val="003741C7"/>
    <w:rsid w:val="003B1E26"/>
    <w:rsid w:val="003D58D4"/>
    <w:rsid w:val="003E2D92"/>
    <w:rsid w:val="004254C1"/>
    <w:rsid w:val="00471E88"/>
    <w:rsid w:val="004914C1"/>
    <w:rsid w:val="004F31FB"/>
    <w:rsid w:val="00504AAB"/>
    <w:rsid w:val="00523708"/>
    <w:rsid w:val="00523F68"/>
    <w:rsid w:val="00527819"/>
    <w:rsid w:val="0054661E"/>
    <w:rsid w:val="005777C1"/>
    <w:rsid w:val="005839C2"/>
    <w:rsid w:val="00584595"/>
    <w:rsid w:val="00591AA8"/>
    <w:rsid w:val="0060502D"/>
    <w:rsid w:val="006454B6"/>
    <w:rsid w:val="00652AED"/>
    <w:rsid w:val="006566B0"/>
    <w:rsid w:val="00660886"/>
    <w:rsid w:val="006C315F"/>
    <w:rsid w:val="006D3C3E"/>
    <w:rsid w:val="00722DEE"/>
    <w:rsid w:val="00737334"/>
    <w:rsid w:val="007459FC"/>
    <w:rsid w:val="00747AED"/>
    <w:rsid w:val="00762562"/>
    <w:rsid w:val="00762F41"/>
    <w:rsid w:val="0079592A"/>
    <w:rsid w:val="0082296E"/>
    <w:rsid w:val="00831F66"/>
    <w:rsid w:val="00832F52"/>
    <w:rsid w:val="008606E6"/>
    <w:rsid w:val="008A17C2"/>
    <w:rsid w:val="008A4113"/>
    <w:rsid w:val="008A6047"/>
    <w:rsid w:val="008B362B"/>
    <w:rsid w:val="00950B7A"/>
    <w:rsid w:val="00956BD6"/>
    <w:rsid w:val="00961D6A"/>
    <w:rsid w:val="009638EC"/>
    <w:rsid w:val="00983442"/>
    <w:rsid w:val="00996C60"/>
    <w:rsid w:val="009A44E1"/>
    <w:rsid w:val="009A6B5D"/>
    <w:rsid w:val="009A7EB9"/>
    <w:rsid w:val="00A05697"/>
    <w:rsid w:val="00A27F44"/>
    <w:rsid w:val="00A320A5"/>
    <w:rsid w:val="00A42F79"/>
    <w:rsid w:val="00A433C9"/>
    <w:rsid w:val="00A51B43"/>
    <w:rsid w:val="00A91536"/>
    <w:rsid w:val="00AA4FB2"/>
    <w:rsid w:val="00AA58E0"/>
    <w:rsid w:val="00AB09A0"/>
    <w:rsid w:val="00AC6B0E"/>
    <w:rsid w:val="00AD6658"/>
    <w:rsid w:val="00B133C5"/>
    <w:rsid w:val="00B511AA"/>
    <w:rsid w:val="00B54936"/>
    <w:rsid w:val="00B61104"/>
    <w:rsid w:val="00B9363A"/>
    <w:rsid w:val="00BD57DB"/>
    <w:rsid w:val="00C20033"/>
    <w:rsid w:val="00C34AE1"/>
    <w:rsid w:val="00C4634F"/>
    <w:rsid w:val="00C56A7B"/>
    <w:rsid w:val="00CA34DD"/>
    <w:rsid w:val="00CC00C4"/>
    <w:rsid w:val="00CE315A"/>
    <w:rsid w:val="00CF2CC6"/>
    <w:rsid w:val="00D06B85"/>
    <w:rsid w:val="00D96E72"/>
    <w:rsid w:val="00DC5D12"/>
    <w:rsid w:val="00DD2982"/>
    <w:rsid w:val="00E21D87"/>
    <w:rsid w:val="00E31680"/>
    <w:rsid w:val="00E32E9A"/>
    <w:rsid w:val="00EE4226"/>
    <w:rsid w:val="00F329A6"/>
    <w:rsid w:val="00F67C9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67C93"/>
  </w:style>
  <w:style w:type="character" w:styleId="a3">
    <w:name w:val="Hyperlink"/>
    <w:basedOn w:val="a0"/>
    <w:uiPriority w:val="99"/>
    <w:semiHidden/>
    <w:unhideWhenUsed/>
    <w:rsid w:val="00F67C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D4"/>
  </w:style>
  <w:style w:type="paragraph" w:styleId="a6">
    <w:name w:val="footer"/>
    <w:basedOn w:val="a"/>
    <w:link w:val="a7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67C93"/>
  </w:style>
  <w:style w:type="character" w:styleId="a3">
    <w:name w:val="Hyperlink"/>
    <w:basedOn w:val="a0"/>
    <w:uiPriority w:val="99"/>
    <w:semiHidden/>
    <w:unhideWhenUsed/>
    <w:rsid w:val="00F67C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D4"/>
  </w:style>
  <w:style w:type="paragraph" w:styleId="a6">
    <w:name w:val="footer"/>
    <w:basedOn w:val="a"/>
    <w:link w:val="a7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iachenko@mkrad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FE2C-629B-4E09-ADF5-6263E5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user253a</dc:creator>
  <cp:lastModifiedBy>user253a</cp:lastModifiedBy>
  <cp:revision>2</cp:revision>
  <cp:lastPrinted>2019-12-27T13:07:00Z</cp:lastPrinted>
  <dcterms:created xsi:type="dcterms:W3CDTF">2020-01-27T14:09:00Z</dcterms:created>
  <dcterms:modified xsi:type="dcterms:W3CDTF">2020-01-27T14:09:00Z</dcterms:modified>
</cp:coreProperties>
</file>