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bookmarkStart w:id="0" w:name="_Hlk119760100"/>
      <w:r>
        <w:rPr>
          <w:b/>
        </w:rPr>
        <w:t xml:space="preserve">Порядок денний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rPr>
          <w:b/>
          <w:b/>
          <w:color w:val="auto"/>
        </w:rPr>
      </w:pPr>
      <w:r>
        <w:rPr>
          <w:b/>
          <w:color w:val="auto"/>
          <w:lang w:val="en-US"/>
        </w:rPr>
        <w:t>10.04.2023</w:t>
      </w:r>
      <w:r>
        <w:rPr>
          <w:b/>
          <w:color w:val="auto"/>
        </w:rPr>
        <w:t xml:space="preserve">                                                     </w:t>
      </w:r>
      <w:bookmarkStart w:id="1" w:name="_Hlk109812276"/>
      <w:r>
        <w:rPr>
          <w:b/>
          <w:color w:val="auto"/>
        </w:rPr>
        <w:t xml:space="preserve">           </w:t>
      </w:r>
      <w:r>
        <w:rPr>
          <w:b/>
          <w:color w:val="auto"/>
          <w:lang w:val="ru-RU"/>
        </w:rPr>
        <w:t>17</w:t>
      </w:r>
      <w:r>
        <w:rPr>
          <w:b/>
          <w:color w:val="auto"/>
        </w:rPr>
        <w:t>:</w:t>
      </w:r>
      <w:r>
        <w:rPr>
          <w:b/>
          <w:color w:val="auto"/>
          <w:lang w:val="ru-RU"/>
        </w:rPr>
        <w:t>0</w:t>
      </w:r>
      <w:r>
        <w:rPr>
          <w:b/>
          <w:color w:val="auto"/>
        </w:rPr>
        <w:t>0 у дистанційному режимі</w:t>
      </w:r>
      <w:bookmarkEnd w:id="1"/>
      <w:r>
        <w:rPr>
          <w:b/>
          <w:color w:val="auto"/>
        </w:rPr>
        <w:t xml:space="preserve">                     </w:t>
      </w:r>
    </w:p>
    <w:p>
      <w:pPr>
        <w:pStyle w:val="Normal"/>
        <w:tabs>
          <w:tab w:val="clear" w:pos="708"/>
          <w:tab w:val="left" w:pos="284" w:leader="none"/>
        </w:tabs>
        <w:rPr>
          <w:b/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</w:t>
      </w:r>
      <w:r>
        <w:rPr>
          <w:b/>
          <w:color w:val="auto"/>
        </w:rPr>
        <w:t>(форма – відеоконференція)</w:t>
      </w:r>
      <w:bookmarkEnd w:id="0"/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uk-UA"/>
        </w:rPr>
        <w:t>1.</w:t>
      </w:r>
      <w:r>
        <w:rPr>
          <w:sz w:val="28"/>
          <w:szCs w:val="28"/>
          <w:shd w:fill="FFFFFF" w:val="clear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 адміністрації КУ Миколаївський зоопарк за вих.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93</w:t>
      </w:r>
      <w:r>
        <w:rPr>
          <w:sz w:val="28"/>
          <w:szCs w:val="28"/>
        </w:rPr>
        <w:t xml:space="preserve"> від 2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щодо списання </w:t>
      </w:r>
      <w:r>
        <w:rPr>
          <w:sz w:val="28"/>
          <w:szCs w:val="28"/>
          <w:lang w:val="uk-UA"/>
        </w:rPr>
        <w:t>основних фондів КУ Миколаївський зоопарк, а саме “Банер 8,0х3,0 м “Зоогеграфическая карта”, через фізичний знос банеру та те, що він надрукований російською мовою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Доповідач: </w:t>
      </w:r>
      <w:r>
        <w:rPr>
          <w:b w:val="false"/>
          <w:bCs w:val="false"/>
          <w:sz w:val="28"/>
          <w:szCs w:val="28"/>
        </w:rPr>
        <w:t>Топчий Володимир Миколайович</w:t>
      </w:r>
      <w:r>
        <w:rPr>
          <w:color w:val="000000"/>
          <w:sz w:val="28"/>
          <w:szCs w:val="28"/>
          <w:shd w:fill="FFFFFF" w:val="clear"/>
        </w:rPr>
        <w:t xml:space="preserve"> – директор КУ Миколаївський зоопарк.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color w:val="auto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uk-UA"/>
        </w:rPr>
        <w:t>2.</w:t>
      </w:r>
      <w:r>
        <w:rPr>
          <w:sz w:val="28"/>
          <w:szCs w:val="28"/>
          <w:shd w:fill="FFFFFF" w:val="clear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Проєкт рішення Миколаївської міської ради «Про надання дозволу Міському комунальному підприємству «Миколаївводоканал» на створення дочірнього підприємства» (файл 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vk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010</w:t>
      </w:r>
      <w:r>
        <w:rPr>
          <w:color w:val="000000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ru-RU"/>
        </w:rPr>
        <w:t>Доповідач: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Дуденко Борис Леонідович - генеральний директор МКП “Миколаївводоканал”</w:t>
      </w:r>
      <w:r>
        <w:rPr>
          <w:rFonts w:eastAsia="Times New Roman"/>
          <w:sz w:val="28"/>
          <w:szCs w:val="28"/>
          <w:lang w:val="ru-RU"/>
        </w:rPr>
        <w:t>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color w:val="auto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jc w:val="both"/>
        <w:rPr>
          <w:lang w:val="uk-UA"/>
        </w:rPr>
      </w:pPr>
      <w:r>
        <w:rPr>
          <w:b/>
          <w:bCs/>
          <w:sz w:val="28"/>
          <w:szCs w:val="28"/>
          <w:shd w:fill="FFFFFF" w:val="clear"/>
          <w:lang w:val="uk-UA"/>
        </w:rPr>
        <w:t>3.</w:t>
      </w:r>
      <w:r>
        <w:rPr>
          <w:sz w:val="28"/>
          <w:szCs w:val="28"/>
          <w:shd w:fill="FFFFFF" w:val="clear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Про надання згоди на списання  </w:t>
      </w:r>
    </w:p>
    <w:p>
      <w:pPr>
        <w:pStyle w:val="NormalWeb"/>
        <w:spacing w:beforeAutospacing="0" w:before="0" w:afterAutospacing="0" w:after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основних засобів</w:t>
      </w:r>
      <w:r>
        <w:rPr>
          <w:color w:val="000000"/>
          <w:sz w:val="28"/>
          <w:szCs w:val="28"/>
          <w:lang w:val="uk-UA"/>
        </w:rPr>
        <w:t xml:space="preserve">» (файл 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zd</w:t>
      </w:r>
      <w:r>
        <w:rPr>
          <w:color w:val="000000"/>
          <w:sz w:val="28"/>
          <w:szCs w:val="28"/>
          <w:lang w:val="uk-UA"/>
        </w:rPr>
        <w:t>-011).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Ш</w:t>
      </w:r>
      <w:r>
        <w:rPr>
          <w:color w:val="000000"/>
          <w:sz w:val="28"/>
          <w:szCs w:val="28"/>
          <w:lang w:val="uk-UA"/>
        </w:rPr>
        <w:t xml:space="preserve">амрай Ірина Валентинівна </w:t>
      </w:r>
      <w:r>
        <w:rPr>
          <w:color w:val="000000"/>
          <w:sz w:val="28"/>
          <w:szCs w:val="28"/>
        </w:rPr>
        <w:t xml:space="preserve">– начальник управління </w:t>
      </w:r>
      <w:r>
        <w:rPr>
          <w:color w:val="000000"/>
          <w:sz w:val="28"/>
          <w:szCs w:val="28"/>
          <w:lang w:val="uk-UA"/>
        </w:rPr>
        <w:t>охорони  здоров’я</w:t>
      </w:r>
      <w:r>
        <w:rPr>
          <w:color w:val="000000"/>
          <w:sz w:val="28"/>
          <w:szCs w:val="28"/>
        </w:rPr>
        <w:t xml:space="preserve">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Style w:val="FontStyle12"/>
          <w:color w:val="000000"/>
          <w:sz w:val="28"/>
          <w:szCs w:val="28"/>
          <w:lang w:val="uk-UA" w:eastAsia="uk-UA"/>
        </w:rPr>
        <w:t>Про надання згоди на прийняття до комунальної власності об'єктів права іншої власності</w:t>
      </w:r>
      <w:r>
        <w:rPr>
          <w:color w:val="000000"/>
          <w:sz w:val="28"/>
          <w:szCs w:val="28"/>
        </w:rPr>
        <w:t>» (файл                 s-fk-</w:t>
      </w:r>
      <w:r>
        <w:rPr>
          <w:color w:val="000000"/>
          <w:sz w:val="28"/>
          <w:szCs w:val="28"/>
          <w:lang w:val="uk-UA"/>
        </w:rPr>
        <w:t>858</w:t>
      </w:r>
      <w:r>
        <w:rPr>
          <w:color w:val="000000"/>
          <w:sz w:val="28"/>
          <w:szCs w:val="28"/>
        </w:rPr>
        <w:t>).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cs="Times New Roman"/>
          <w:color w:val="000000"/>
          <w:sz w:val="28"/>
          <w:szCs w:val="28"/>
        </w:rPr>
        <w:t>Про скасування рішення Миколаївської міської ради від 09.03.2023 № 18/15 та передачу об'єктів права комунальної власності Миколаївської міської територіальної громади до державної власності</w:t>
      </w:r>
      <w:r>
        <w:rPr>
          <w:color w:val="000000"/>
          <w:sz w:val="28"/>
          <w:szCs w:val="28"/>
        </w:rPr>
        <w:t>» (файл s-fk-</w:t>
      </w:r>
      <w:r>
        <w:rPr>
          <w:color w:val="000000"/>
          <w:sz w:val="28"/>
          <w:szCs w:val="28"/>
          <w:lang w:val="uk-UA"/>
        </w:rPr>
        <w:t>859</w:t>
      </w:r>
      <w:r>
        <w:rPr>
          <w:color w:val="000000"/>
          <w:sz w:val="28"/>
          <w:szCs w:val="28"/>
        </w:rPr>
        <w:t>).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Проєкт рішення Миколаївської міської ради 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 затвердження в нових редакціях Статутів комунальних підприємств у сфері житлово-комунального господарства</w:t>
      </w:r>
      <w:r>
        <w:rPr>
          <w:color w:val="000000"/>
          <w:sz w:val="28"/>
          <w:szCs w:val="28"/>
        </w:rPr>
        <w:t xml:space="preserve">» (файл </w:t>
      </w:r>
      <w:r>
        <w:rPr>
          <w:color w:val="000000"/>
          <w:sz w:val="28"/>
          <w:szCs w:val="28"/>
          <w:lang w:val="en-US"/>
        </w:rPr>
        <w:t>s-dj-015</w:t>
      </w:r>
      <w:r>
        <w:rPr>
          <w:color w:val="000000"/>
          <w:sz w:val="28"/>
          <w:szCs w:val="28"/>
        </w:rPr>
        <w:t>).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Набатов Ігор Ігорович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7. </w:t>
      </w:r>
      <w:r>
        <w:rPr>
          <w:b w:val="false"/>
          <w:bCs w:val="false"/>
          <w:color w:val="000000"/>
          <w:sz w:val="28"/>
          <w:szCs w:val="28"/>
        </w:rPr>
        <w:t>Проєкт рішення Миколаївської міської ради «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Про затвердження Програми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«Доступна вода» на 2023 рік</w:t>
      </w:r>
      <w:r>
        <w:rPr>
          <w:b w:val="false"/>
          <w:bCs w:val="false"/>
          <w:color w:val="000000"/>
          <w:sz w:val="28"/>
          <w:szCs w:val="28"/>
        </w:rPr>
        <w:t xml:space="preserve">» (файл </w:t>
      </w:r>
      <w:r>
        <w:rPr>
          <w:b w:val="false"/>
          <w:bCs w:val="false"/>
          <w:color w:val="000000"/>
          <w:sz w:val="28"/>
          <w:szCs w:val="28"/>
          <w:lang w:val="en-US"/>
        </w:rPr>
        <w:t>s-dj-01</w:t>
      </w:r>
      <w:r>
        <w:rPr>
          <w:b w:val="false"/>
          <w:bCs w:val="false"/>
          <w:color w:val="000000"/>
          <w:sz w:val="28"/>
          <w:szCs w:val="28"/>
          <w:lang w:val="uk-UA"/>
        </w:rPr>
        <w:t>6</w:t>
      </w:r>
      <w:r>
        <w:rPr>
          <w:b w:val="false"/>
          <w:bCs w:val="false"/>
          <w:color w:val="000000"/>
          <w:sz w:val="28"/>
          <w:szCs w:val="28"/>
        </w:rPr>
        <w:t>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</w:rPr>
        <w:t>Доповідач: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/>
        </w:rPr>
        <w:t>Набатов Ігор Ігорович</w:t>
      </w:r>
      <w:r>
        <w:rPr>
          <w:b w:val="false"/>
          <w:bCs w:val="false"/>
          <w:color w:val="000000"/>
          <w:sz w:val="28"/>
          <w:szCs w:val="28"/>
        </w:rPr>
        <w:t xml:space="preserve"> – </w:t>
      </w:r>
      <w:r>
        <w:rPr>
          <w:b w:val="false"/>
          <w:bCs w:val="false"/>
          <w:color w:val="000000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8. 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Проєкт рішення Миколаївської міської ради «Про затвердження Правил обслуговування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та утримання систем очищення води, реалізація її видачі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» (файл </w:t>
      </w:r>
      <w:r>
        <w:rPr>
          <w:b w:val="false"/>
          <w:bCs w:val="false"/>
          <w:color w:val="000000"/>
          <w:sz w:val="28"/>
          <w:szCs w:val="28"/>
          <w:lang w:val="en-US"/>
        </w:rPr>
        <w:t>s-dj-01</w:t>
      </w:r>
      <w:r>
        <w:rPr>
          <w:b w:val="false"/>
          <w:bCs w:val="false"/>
          <w:color w:val="000000"/>
          <w:sz w:val="28"/>
          <w:szCs w:val="28"/>
          <w:lang w:val="uk-UA"/>
        </w:rPr>
        <w:t>7).</w:t>
      </w:r>
    </w:p>
    <w:p>
      <w:pPr>
        <w:pStyle w:val="NormalWeb"/>
        <w:spacing w:beforeAutospacing="0" w:before="0" w:afterAutospacing="0" w:after="0"/>
        <w:ind w:left="1" w:hanging="0"/>
        <w:jc w:val="both"/>
        <w:rPr>
          <w:b w:val="false"/>
          <w:b w:val="false"/>
          <w:bCs w:val="false"/>
        </w:rPr>
      </w:pPr>
      <w:r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jc w:val="both"/>
        <w:rPr/>
      </w:pPr>
      <w:r>
        <w:rPr>
          <w:b/>
          <w:bCs/>
          <w:color w:val="000000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Style w:val="1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Про затвердження Положення про найменування (перейменування) вулиць, провулків, проспектів, площ, парків, скверів та інших споруд, розташованих на території м. Миколаєва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» (файл </w:t>
      </w:r>
      <w:r>
        <w:rPr>
          <w:b w:val="false"/>
          <w:bCs w:val="false"/>
          <w:color w:val="000000"/>
          <w:sz w:val="28"/>
          <w:szCs w:val="28"/>
          <w:lang w:val="en-US"/>
        </w:rPr>
        <w:t>s-kl-002</w:t>
      </w:r>
      <w:r>
        <w:rPr>
          <w:b w:val="false"/>
          <w:bCs w:val="false"/>
          <w:color w:val="000000"/>
          <w:sz w:val="28"/>
          <w:szCs w:val="28"/>
          <w:lang w:val="uk-UA"/>
        </w:rPr>
        <w:t>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color w:val="000000"/>
          <w:sz w:val="28"/>
          <w:szCs w:val="28"/>
          <w:lang w:val="uk-UA"/>
        </w:rPr>
        <w:t>Любаров Юрій Йосипович - начальник управління з питань культури та охорони культурної спадщини  Миколаївської міської ради.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color w:val="auto"/>
          <w:lang w:val="ru-RU" w:eastAsia="en-US"/>
        </w:rPr>
      </w:pPr>
      <w:r>
        <w:rPr>
          <w:rFonts w:eastAsia="Calibri" w:eastAsiaTheme="minorHAnsi"/>
          <w:b/>
          <w:color w:val="auto"/>
          <w:lang w:val="ru-RU" w:eastAsia="en-US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7030A0"/>
        </w:rPr>
      </w:pPr>
      <w:r>
        <w:rPr>
          <w:b/>
          <w:bCs/>
          <w:color w:val="7030A0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7030A0"/>
        </w:rPr>
      </w:pPr>
      <w:r>
        <w:rPr>
          <w:b/>
          <w:bCs/>
          <w:color w:val="7030A0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7030A0"/>
        </w:rPr>
      </w:pPr>
      <w:r>
        <w:rPr>
          <w:b/>
          <w:bCs/>
          <w:color w:val="7030A0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7030A0"/>
        </w:rPr>
      </w:pPr>
      <w:r>
        <w:rPr>
          <w:b/>
          <w:bCs/>
          <w:color w:val="7030A0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7030A0"/>
        </w:rPr>
      </w:pPr>
      <w:r>
        <w:rPr>
          <w:b/>
          <w:bCs/>
          <w:color w:val="7030A0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7030A0"/>
        </w:rPr>
      </w:pPr>
      <w:r>
        <w:rPr>
          <w:b/>
          <w:bCs/>
          <w:color w:val="7030A0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sectPr>
      <w:type w:val="nextPage"/>
      <w:pgSz w:w="11906" w:h="16838"/>
      <w:pgMar w:left="1417" w:right="850" w:gutter="0" w:header="0" w:top="567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0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24442"/>
    <w:rPr>
      <w:rFonts w:ascii="Segoe UI" w:hAnsi="Segoe UI" w:eastAsia="Calibri" w:cs="Segoe UI"/>
      <w:color w:val="000000"/>
      <w:sz w:val="18"/>
      <w:szCs w:val="18"/>
      <w:lang w:eastAsia="ru-RU"/>
    </w:rPr>
  </w:style>
  <w:style w:type="character" w:styleId="Appletabspan" w:customStyle="1">
    <w:name w:val="apple-tab-span"/>
    <w:basedOn w:val="DefaultParagraphFont"/>
    <w:qFormat/>
    <w:rsid w:val="00fc3e4b"/>
    <w:rPr/>
  </w:style>
  <w:style w:type="character" w:styleId="FontStyle11" w:customStyle="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2444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96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styleId="11" w:customStyle="1">
    <w:name w:val="Указатель1"/>
    <w:basedOn w:val="Normal"/>
    <w:qFormat/>
    <w:rsid w:val="002e1960"/>
    <w:pPr>
      <w:suppressLineNumbers/>
      <w:suppressAutoHyphens w:val="tru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LibreOffice/7.3.4.2$Windows_X86_64 LibreOffice_project/728fec16bd5f605073805c3c9e7c4212a0120dc5</Application>
  <AppVersion>15.0000</AppVersion>
  <Pages>2</Pages>
  <Words>344</Words>
  <Characters>2644</Characters>
  <CharactersWithSpaces>3161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2023-01-23T23:07:00Z</dcterms:created>
  <dc:creator>user358d</dc:creator>
  <dc:description/>
  <dc:language>en-US</dc:language>
  <cp:lastModifiedBy/>
  <cp:lastPrinted>2022-02-18T11:33:00Z</cp:lastPrinted>
  <dcterms:modified xsi:type="dcterms:W3CDTF">2023-04-08T12:12:43Z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