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0"/>
        <w:gridCol w:w="840"/>
      </w:tblGrid>
      <w:tr w:rsidR="006D27AA" w:rsidRPr="006D27AA" w:rsidTr="006D27AA">
        <w:trPr>
          <w:trHeight w:val="1432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AA" w:rsidRPr="006D27AA" w:rsidRDefault="006D27AA" w:rsidP="006D27AA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019175" cy="800100"/>
                  <wp:effectExtent l="0" t="0" r="9525" b="0"/>
                  <wp:docPr id="1" name="Рисунок 1" descr="https://lh5.googleusercontent.com/tue9jaM99EobpHqLrwCHp8jJeFYGs7yv_lwGn54l7dKXBW4kyQs0_tWvkfiTwdRAxRk8-tIxzAhYlRDH6vSt4rTl7Zkeza6q9rBuY6UIEEwMaNjidGIBFU9eOOk3POHiRVnfD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tue9jaM99EobpHqLrwCHp8jJeFYGs7yv_lwGn54l7dKXBW4kyQs0_tWvkfiTwdRAxRk8-tIxzAhYlRDH6vSt4rTl7Zkeza6q9rBuY6UIEEwMaNjidGIBFU9eOOk3POHiRVnfD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AA" w:rsidRPr="006D27AA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7AA" w:rsidRPr="006D27AA" w:rsidTr="006D27AA">
        <w:trPr>
          <w:trHeight w:val="323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AA" w:rsidRPr="006D27AA" w:rsidRDefault="006D27AA" w:rsidP="006D27AA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Миколаївська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рада</w:t>
            </w:r>
          </w:p>
          <w:p w:rsidR="006D27AA" w:rsidRPr="006D27AA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7AA" w:rsidRPr="006D27AA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Постійна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комі</w:t>
            </w:r>
            <w:proofErr w:type="gram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ія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охорони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здоровˈя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 </w:t>
            </w:r>
          </w:p>
          <w:p w:rsidR="006D27AA" w:rsidRPr="006D27AA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</w:t>
            </w:r>
            <w:proofErr w:type="spellStart"/>
            <w:proofErr w:type="gram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</w:t>
            </w:r>
            <w:proofErr w:type="gram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іального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захисту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 </w:t>
            </w:r>
          </w:p>
          <w:p w:rsidR="006D27AA" w:rsidRPr="006D27AA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культури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туризму, </w:t>
            </w:r>
            <w:proofErr w:type="spellStart"/>
            <w:proofErr w:type="gram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молод</w:t>
            </w:r>
            <w:proofErr w:type="gram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та спорту </w:t>
            </w:r>
          </w:p>
          <w:p w:rsidR="006D27AA" w:rsidRPr="006D27AA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AA" w:rsidRPr="006D27AA" w:rsidRDefault="006D27AA" w:rsidP="006D27AA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D27AA" w:rsidRPr="00421A76" w:rsidRDefault="00421A76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  №</w:t>
      </w:r>
      <w:r w:rsidR="00F71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33</w:t>
      </w:r>
    </w:p>
    <w:p w:rsidR="006D27AA" w:rsidRPr="00421A76" w:rsidRDefault="00421A76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F714B8" w:rsidRPr="00F7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52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714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F714B8" w:rsidRPr="00F7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D27AA"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B56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2023</w:t>
      </w:r>
      <w:r w:rsidR="006D27AA"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</w:t>
      </w:r>
      <w:r w:rsidR="005105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10</w:t>
      </w:r>
      <w:r w:rsidRPr="00421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:00 у дистанційному режимі </w:t>
      </w:r>
    </w:p>
    <w:p w:rsidR="006D27AA" w:rsidRPr="00421A76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proofErr w:type="spellStart"/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Миколаї</w:t>
      </w:r>
      <w:proofErr w:type="gramStart"/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="00421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</w:t>
      </w:r>
      <w:r w:rsidR="00421A76" w:rsidRPr="00421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(форма – </w:t>
      </w:r>
      <w:proofErr w:type="spellStart"/>
      <w:r w:rsidR="00421A76" w:rsidRPr="00421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відеоконференція</w:t>
      </w:r>
      <w:proofErr w:type="spellEnd"/>
      <w:r w:rsidR="00421A76" w:rsidRPr="00421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)</w:t>
      </w:r>
      <w:r w:rsidR="00421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6D27AA" w:rsidRPr="001D1182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Засідання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постійної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</w:t>
      </w:r>
      <w:proofErr w:type="gram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ії</w:t>
      </w:r>
      <w:proofErr w:type="spellEnd"/>
    </w:p>
    <w:p w:rsidR="006D27AA" w:rsidRPr="001D1182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gram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іської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з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питань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охорони</w:t>
      </w:r>
      <w:proofErr w:type="spellEnd"/>
    </w:p>
    <w:p w:rsidR="006D27AA" w:rsidRPr="001D1182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здоров’я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</w:t>
      </w:r>
      <w:proofErr w:type="gram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іального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захисту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населення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6D27AA" w:rsidRPr="001D1182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освіти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культури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туризму, </w:t>
      </w:r>
      <w:proofErr w:type="spellStart"/>
      <w:proofErr w:type="gram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</w:t>
      </w:r>
      <w:proofErr w:type="gram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спорту</w:t>
      </w:r>
    </w:p>
    <w:p w:rsidR="006D27AA" w:rsidRPr="001D1182" w:rsidRDefault="006D27AA" w:rsidP="001D1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AA" w:rsidRPr="001D1182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Присутні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депутати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Миколаївської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міської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Миколаївського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району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Миколаївської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області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VIII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скликання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D27AA" w:rsidRPr="001D1182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Голова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комісії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  </w:t>
      </w: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Норд</w:t>
      </w:r>
    </w:p>
    <w:p w:rsidR="006D27AA" w:rsidRPr="001D1182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комісії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 </w:t>
      </w:r>
      <w:proofErr w:type="spellStart"/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Кузьмі</w:t>
      </w:r>
      <w:proofErr w:type="gramStart"/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proofErr w:type="gramEnd"/>
    </w:p>
    <w:p w:rsidR="006D27AA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gram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Члени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</w:t>
      </w:r>
      <w:proofErr w:type="gram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ісії</w:t>
      </w:r>
      <w:proofErr w:type="spellEnd"/>
      <w:r w:rsidR="00E85BBD"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E85BBD"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З. </w:t>
      </w:r>
      <w:proofErr w:type="spellStart"/>
      <w:r w:rsidR="0052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Моторна</w:t>
      </w:r>
      <w:proofErr w:type="spellEnd"/>
      <w:r w:rsidR="0052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3B5625" w:rsidRPr="003B56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B56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3B5625"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3B56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Мєдвєдєв</w:t>
      </w:r>
      <w:proofErr w:type="spellEnd"/>
      <w:r w:rsidR="00E85B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E85BBD" w:rsidRPr="00E85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053F"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F714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1053F"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Мартиро</w:t>
      </w:r>
      <w:r w:rsidR="0051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proofErr w:type="spellEnd"/>
      <w:r w:rsidR="00F714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F714B8" w:rsidRPr="00F7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14B8"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proofErr w:type="spellStart"/>
      <w:r w:rsidR="00F714B8"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Грачова</w:t>
      </w:r>
      <w:proofErr w:type="spellEnd"/>
      <w:r w:rsidR="00F714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</w:p>
    <w:p w:rsidR="00421A76" w:rsidRPr="0051053F" w:rsidRDefault="00421A76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Відсутні ч</w:t>
      </w:r>
      <w:r w:rsidRPr="00421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лени комісі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ї</w:t>
      </w:r>
      <w:r w:rsidRPr="00421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Pr="00421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 Москаленко</w:t>
      </w:r>
      <w:r w:rsidR="00523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E85BBD"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Карцев</w:t>
      </w:r>
      <w:r w:rsidR="0051053F" w:rsidRPr="0051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05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F714B8" w:rsidRPr="00F714B8" w:rsidRDefault="006D27AA" w:rsidP="00F714B8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562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Запрошені та присутні:</w:t>
      </w:r>
      <w:r w:rsidR="00F714B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F714B8" w:rsidRPr="00F714B8">
        <w:rPr>
          <w:rFonts w:ascii="Times New Roman" w:hAnsi="Times New Roman" w:cs="Times New Roman"/>
          <w:sz w:val="26"/>
          <w:szCs w:val="26"/>
          <w:lang w:val="uk-UA"/>
        </w:rPr>
        <w:t>Віктор Мойсеєв</w:t>
      </w:r>
      <w:r w:rsidR="00F714B8" w:rsidRPr="00F714B8"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r w:rsidR="00F714B8" w:rsidRPr="00F714B8">
        <w:rPr>
          <w:rFonts w:ascii="Times New Roman" w:hAnsi="Times New Roman" w:cs="Times New Roman"/>
          <w:sz w:val="26"/>
          <w:szCs w:val="26"/>
          <w:lang w:val="uk-UA"/>
        </w:rPr>
        <w:t>директор Міський центр підтримки внутрішньо переміщених осіб та ветеранів АТО</w:t>
      </w:r>
      <w:r w:rsidR="00F714B8" w:rsidRPr="00F714B8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  <w:r w:rsidR="00F714B8" w:rsidRPr="00F714B8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Андрій</w:t>
      </w:r>
      <w:r w:rsidR="00F714B8" w:rsidRPr="00F714B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F714B8" w:rsidRPr="00F714B8">
        <w:rPr>
          <w:rFonts w:ascii="Times New Roman" w:hAnsi="Times New Roman" w:cs="Times New Roman"/>
          <w:sz w:val="26"/>
          <w:szCs w:val="26"/>
          <w:lang w:val="uk-UA"/>
        </w:rPr>
        <w:t>Цимбал - директор департаменту  архітектури  та  містобудування - головний  архітектор  міста;</w:t>
      </w:r>
      <w:r w:rsidR="00F714B8" w:rsidRPr="00F714B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F714B8" w:rsidRPr="00F714B8">
        <w:rPr>
          <w:rFonts w:ascii="Times New Roman" w:hAnsi="Times New Roman" w:cs="Times New Roman"/>
          <w:sz w:val="26"/>
          <w:szCs w:val="26"/>
          <w:lang w:val="uk-UA"/>
        </w:rPr>
        <w:t>Федорончук</w:t>
      </w:r>
      <w:proofErr w:type="spellEnd"/>
      <w:r w:rsidR="00F714B8" w:rsidRPr="00F714B8">
        <w:rPr>
          <w:rFonts w:ascii="Times New Roman" w:hAnsi="Times New Roman" w:cs="Times New Roman"/>
          <w:sz w:val="26"/>
          <w:szCs w:val="26"/>
          <w:lang w:val="uk-UA"/>
        </w:rPr>
        <w:t xml:space="preserve"> В.М</w:t>
      </w:r>
      <w:r w:rsidR="00F714B8" w:rsidRPr="00F714B8">
        <w:rPr>
          <w:rFonts w:ascii="Times New Roman" w:hAnsi="Times New Roman" w:cs="Times New Roman"/>
          <w:sz w:val="26"/>
          <w:szCs w:val="26"/>
          <w:lang w:val="uk-UA"/>
        </w:rPr>
        <w:t xml:space="preserve"> – </w:t>
      </w:r>
      <w:r w:rsidR="00F714B8" w:rsidRPr="00F714B8">
        <w:rPr>
          <w:rFonts w:ascii="Times New Roman" w:hAnsi="Times New Roman" w:cs="Times New Roman"/>
          <w:sz w:val="26"/>
          <w:szCs w:val="26"/>
          <w:lang w:val="uk-UA"/>
        </w:rPr>
        <w:t xml:space="preserve">голова комісії з  припинення діяльності  Миколаївського регіонального управління </w:t>
      </w:r>
      <w:proofErr w:type="spellStart"/>
      <w:r w:rsidR="00F714B8" w:rsidRPr="00F714B8">
        <w:rPr>
          <w:rFonts w:ascii="Times New Roman" w:hAnsi="Times New Roman" w:cs="Times New Roman"/>
          <w:sz w:val="26"/>
          <w:szCs w:val="26"/>
          <w:lang w:val="uk-UA"/>
        </w:rPr>
        <w:t>Держмолодьжитла</w:t>
      </w:r>
      <w:proofErr w:type="spellEnd"/>
      <w:r w:rsidR="00F714B8" w:rsidRPr="00F714B8">
        <w:rPr>
          <w:rFonts w:ascii="Times New Roman" w:hAnsi="Times New Roman" w:cs="Times New Roman"/>
          <w:sz w:val="26"/>
          <w:szCs w:val="26"/>
          <w:lang w:val="uk-UA"/>
        </w:rPr>
        <w:t xml:space="preserve"> - начальник відділення </w:t>
      </w:r>
      <w:proofErr w:type="spellStart"/>
      <w:r w:rsidR="00F714B8" w:rsidRPr="00F714B8">
        <w:rPr>
          <w:rFonts w:ascii="Times New Roman" w:hAnsi="Times New Roman" w:cs="Times New Roman"/>
          <w:sz w:val="26"/>
          <w:szCs w:val="26"/>
          <w:lang w:val="uk-UA"/>
        </w:rPr>
        <w:t>Держмолодьжитла</w:t>
      </w:r>
      <w:proofErr w:type="spellEnd"/>
      <w:r w:rsidR="00F714B8" w:rsidRPr="00F714B8">
        <w:rPr>
          <w:rFonts w:ascii="Times New Roman" w:hAnsi="Times New Roman" w:cs="Times New Roman"/>
          <w:sz w:val="26"/>
          <w:szCs w:val="26"/>
          <w:lang w:val="uk-UA"/>
        </w:rPr>
        <w:t xml:space="preserve"> «Миколаївське регіональне управління»</w:t>
      </w:r>
      <w:r w:rsidR="00F714B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D27AA" w:rsidRPr="00580A32" w:rsidRDefault="006D27AA" w:rsidP="00580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27AA" w:rsidRDefault="006D27AA" w:rsidP="00580A32">
      <w:pPr>
        <w:spacing w:after="0"/>
        <w:ind w:left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80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ПОРЯДОК ДЕННИЙ</w:t>
      </w:r>
    </w:p>
    <w:p w:rsidR="00F714B8" w:rsidRPr="00586AB9" w:rsidRDefault="00F714B8" w:rsidP="00F714B8">
      <w:pPr>
        <w:tabs>
          <w:tab w:val="left" w:pos="9637"/>
        </w:tabs>
        <w:spacing w:after="0"/>
        <w:ind w:right="-83"/>
        <w:jc w:val="both"/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</w:t>
      </w:r>
      <w:r w:rsidRPr="00586AB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1. Розгляд </w:t>
      </w:r>
      <w:proofErr w:type="spellStart"/>
      <w:r w:rsidRPr="00586AB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проєкту</w:t>
      </w:r>
      <w:proofErr w:type="spellEnd"/>
      <w:r w:rsidRPr="00586AB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рішення міської ради «</w:t>
      </w:r>
      <w:r w:rsidRPr="00586AB9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586AB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Про перейменування Міського центру підтримки внутрішньо переміщених осіб та ветеранів АТО та затвердження Положення у новій редакції»</w:t>
      </w:r>
      <w:r w:rsidRPr="00586AB9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> </w:t>
      </w:r>
      <w:r w:rsidRPr="00586AB9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>(</w:t>
      </w:r>
      <w:r w:rsidRPr="00586AB9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s</w:t>
      </w:r>
      <w:r w:rsidRPr="00586AB9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>-</w:t>
      </w:r>
      <w:proofErr w:type="spellStart"/>
      <w:r w:rsidRPr="00586AB9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pr</w:t>
      </w:r>
      <w:proofErr w:type="spellEnd"/>
      <w:r w:rsidRPr="00586AB9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>-010)</w:t>
      </w:r>
      <w:r w:rsidRPr="00586AB9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  <w:lang w:val="uk-UA"/>
        </w:rPr>
        <w:t>.</w:t>
      </w:r>
    </w:p>
    <w:p w:rsidR="00F714B8" w:rsidRPr="00586AB9" w:rsidRDefault="00F714B8" w:rsidP="00F714B8">
      <w:pPr>
        <w:tabs>
          <w:tab w:val="left" w:pos="9637"/>
        </w:tabs>
        <w:spacing w:after="0"/>
        <w:ind w:right="-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uk-UA"/>
        </w:rPr>
        <w:t xml:space="preserve">     </w:t>
      </w:r>
      <w:r w:rsidRPr="00586AB9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uk-UA"/>
        </w:rPr>
        <w:t xml:space="preserve">Доповідач: </w:t>
      </w:r>
      <w:r w:rsidRPr="00586AB9">
        <w:rPr>
          <w:rFonts w:ascii="Times New Roman" w:hAnsi="Times New Roman" w:cs="Times New Roman"/>
          <w:i/>
          <w:sz w:val="26"/>
          <w:szCs w:val="26"/>
          <w:lang w:val="uk-UA"/>
        </w:rPr>
        <w:t>директор Міський центр підтримки внутрішньо переміщених осіб та ветеранів АТО Віктор Мойсеєв</w:t>
      </w:r>
    </w:p>
    <w:p w:rsidR="00F714B8" w:rsidRPr="00586AB9" w:rsidRDefault="00F714B8" w:rsidP="00F714B8">
      <w:pPr>
        <w:tabs>
          <w:tab w:val="left" w:pos="9637"/>
        </w:tabs>
        <w:spacing w:after="0"/>
        <w:ind w:right="-83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F714B8" w:rsidRPr="00586AB9" w:rsidRDefault="00F714B8" w:rsidP="00F714B8">
      <w:pPr>
        <w:tabs>
          <w:tab w:val="left" w:pos="9637"/>
        </w:tabs>
        <w:spacing w:after="0"/>
        <w:ind w:right="-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86AB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2. Розгляд </w:t>
      </w:r>
      <w:proofErr w:type="spellStart"/>
      <w:r w:rsidRPr="00586AB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проєкту</w:t>
      </w:r>
      <w:proofErr w:type="spellEnd"/>
      <w:r w:rsidRPr="00586AB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рішення міської ради</w:t>
      </w:r>
      <w:r w:rsidRPr="00586AB9">
        <w:rPr>
          <w:rFonts w:ascii="Times New Roman" w:hAnsi="Times New Roman" w:cs="Times New Roman"/>
          <w:sz w:val="26"/>
          <w:szCs w:val="26"/>
          <w:lang w:val="uk-UA"/>
        </w:rPr>
        <w:t xml:space="preserve"> «</w:t>
      </w:r>
      <w:r w:rsidRPr="00586AB9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> </w:t>
      </w:r>
      <w:r w:rsidRPr="00586AB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Про внесення змін та доповнень до рішення Миколаївської міської ради від 21.12.2017 №</w:t>
      </w:r>
      <w:r w:rsidRPr="00586AB9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586AB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32/7 «Про затвердження Програми забезпечення молодих сімей та одиноких молодих громадян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                       </w:t>
      </w:r>
      <w:r w:rsidRPr="00586AB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м. Миколаєва житлом на період з 2018 по 2023 роки» (зі змінами)</w:t>
      </w:r>
      <w:r w:rsidRPr="00586AB9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586AB9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>(</w:t>
      </w:r>
      <w:r w:rsidRPr="00586AB9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s</w:t>
      </w:r>
      <w:r w:rsidRPr="00586AB9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>-</w:t>
      </w:r>
      <w:proofErr w:type="spellStart"/>
      <w:r w:rsidRPr="00586AB9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ax</w:t>
      </w:r>
      <w:proofErr w:type="spellEnd"/>
      <w:r w:rsidRPr="00586AB9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>-040)</w:t>
      </w:r>
      <w:r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  <w:lang w:val="uk-UA"/>
        </w:rPr>
        <w:t>.</w:t>
      </w:r>
    </w:p>
    <w:p w:rsidR="00F714B8" w:rsidRPr="00586AB9" w:rsidRDefault="00F714B8" w:rsidP="00F714B8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586AB9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uk-UA"/>
        </w:rPr>
        <w:t xml:space="preserve">Доповідач: </w:t>
      </w:r>
      <w:r w:rsidRPr="00586AB9"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  <w:t>Андрій</w:t>
      </w:r>
      <w:r w:rsidRPr="00586AB9"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  <w:t xml:space="preserve"> </w:t>
      </w:r>
      <w:r w:rsidRPr="00586AB9">
        <w:rPr>
          <w:rFonts w:ascii="Times New Roman" w:hAnsi="Times New Roman" w:cs="Times New Roman"/>
          <w:i/>
          <w:sz w:val="26"/>
          <w:szCs w:val="26"/>
        </w:rPr>
        <w:t>Цимбал</w:t>
      </w:r>
      <w:r w:rsidRPr="00586AB9">
        <w:rPr>
          <w:rFonts w:ascii="Times New Roman" w:hAnsi="Times New Roman" w:cs="Times New Roman"/>
          <w:i/>
          <w:sz w:val="26"/>
          <w:szCs w:val="26"/>
          <w:lang w:val="uk-UA"/>
        </w:rPr>
        <w:t xml:space="preserve"> - </w:t>
      </w:r>
      <w:r w:rsidRPr="00586AB9">
        <w:rPr>
          <w:rFonts w:ascii="Times New Roman" w:hAnsi="Times New Roman" w:cs="Times New Roman"/>
          <w:i/>
          <w:sz w:val="26"/>
          <w:szCs w:val="26"/>
        </w:rPr>
        <w:t xml:space="preserve">директор департаменту  </w:t>
      </w:r>
      <w:proofErr w:type="spellStart"/>
      <w:r w:rsidRPr="00586AB9">
        <w:rPr>
          <w:rFonts w:ascii="Times New Roman" w:hAnsi="Times New Roman" w:cs="Times New Roman"/>
          <w:i/>
          <w:sz w:val="26"/>
          <w:szCs w:val="26"/>
        </w:rPr>
        <w:t>архітектури</w:t>
      </w:r>
      <w:proofErr w:type="spellEnd"/>
      <w:r w:rsidRPr="00586AB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86AB9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586AB9">
        <w:rPr>
          <w:rFonts w:ascii="Times New Roman" w:hAnsi="Times New Roman" w:cs="Times New Roman"/>
          <w:i/>
          <w:sz w:val="26"/>
          <w:szCs w:val="26"/>
        </w:rPr>
        <w:t xml:space="preserve">та </w:t>
      </w:r>
      <w:r w:rsidRPr="00586AB9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proofErr w:type="spellStart"/>
      <w:r w:rsidRPr="00586AB9">
        <w:rPr>
          <w:rFonts w:ascii="Times New Roman" w:hAnsi="Times New Roman" w:cs="Times New Roman"/>
          <w:i/>
          <w:sz w:val="26"/>
          <w:szCs w:val="26"/>
        </w:rPr>
        <w:t>містобудування</w:t>
      </w:r>
      <w:proofErr w:type="spellEnd"/>
      <w:r w:rsidRPr="00586AB9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586AB9">
        <w:rPr>
          <w:rFonts w:ascii="Times New Roman" w:hAnsi="Times New Roman" w:cs="Times New Roman"/>
          <w:i/>
          <w:sz w:val="26"/>
          <w:szCs w:val="26"/>
        </w:rPr>
        <w:t>-</w:t>
      </w:r>
      <w:r w:rsidRPr="00586AB9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proofErr w:type="spellStart"/>
      <w:r w:rsidRPr="00586AB9">
        <w:rPr>
          <w:rFonts w:ascii="Times New Roman" w:hAnsi="Times New Roman" w:cs="Times New Roman"/>
          <w:i/>
          <w:sz w:val="26"/>
          <w:szCs w:val="26"/>
        </w:rPr>
        <w:t>головний</w:t>
      </w:r>
      <w:proofErr w:type="spellEnd"/>
      <w:r w:rsidRPr="00586AB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86AB9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proofErr w:type="spellStart"/>
      <w:r w:rsidRPr="00586AB9">
        <w:rPr>
          <w:rFonts w:ascii="Times New Roman" w:hAnsi="Times New Roman" w:cs="Times New Roman"/>
          <w:i/>
          <w:sz w:val="26"/>
          <w:szCs w:val="26"/>
        </w:rPr>
        <w:t>архітектор</w:t>
      </w:r>
      <w:proofErr w:type="spellEnd"/>
      <w:r w:rsidRPr="00586AB9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586AB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86AB9">
        <w:rPr>
          <w:rFonts w:ascii="Times New Roman" w:hAnsi="Times New Roman" w:cs="Times New Roman"/>
          <w:i/>
          <w:sz w:val="26"/>
          <w:szCs w:val="26"/>
        </w:rPr>
        <w:t>міста</w:t>
      </w:r>
      <w:proofErr w:type="spellEnd"/>
      <w:r w:rsidRPr="00586AB9">
        <w:rPr>
          <w:rFonts w:ascii="Times New Roman" w:hAnsi="Times New Roman" w:cs="Times New Roman"/>
          <w:i/>
          <w:sz w:val="26"/>
          <w:szCs w:val="26"/>
          <w:lang w:val="uk-UA"/>
        </w:rPr>
        <w:t>;</w:t>
      </w:r>
    </w:p>
    <w:p w:rsidR="00F714B8" w:rsidRPr="00192CC6" w:rsidRDefault="00F714B8" w:rsidP="00192CC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86AB9">
        <w:rPr>
          <w:rFonts w:ascii="Times New Roman" w:hAnsi="Times New Roman" w:cs="Times New Roman"/>
          <w:i/>
          <w:sz w:val="26"/>
          <w:szCs w:val="26"/>
          <w:lang w:val="uk-UA"/>
        </w:rPr>
        <w:lastRenderedPageBreak/>
        <w:t xml:space="preserve">співдоповідач - </w:t>
      </w:r>
      <w:proofErr w:type="spellStart"/>
      <w:r w:rsidRPr="00586AB9">
        <w:rPr>
          <w:rFonts w:ascii="Times New Roman" w:hAnsi="Times New Roman" w:cs="Times New Roman"/>
          <w:i/>
          <w:sz w:val="26"/>
          <w:szCs w:val="26"/>
          <w:lang w:val="uk-UA"/>
        </w:rPr>
        <w:t>Федорончук</w:t>
      </w:r>
      <w:proofErr w:type="spellEnd"/>
      <w:r w:rsidRPr="00586AB9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В.М., голова комісії з  припинення діяльності  Миколаївського регіонального управління </w:t>
      </w:r>
      <w:proofErr w:type="spellStart"/>
      <w:r w:rsidRPr="00586AB9">
        <w:rPr>
          <w:rFonts w:ascii="Times New Roman" w:hAnsi="Times New Roman" w:cs="Times New Roman"/>
          <w:i/>
          <w:sz w:val="26"/>
          <w:szCs w:val="26"/>
          <w:lang w:val="uk-UA"/>
        </w:rPr>
        <w:t>Держмолодьжитла</w:t>
      </w:r>
      <w:proofErr w:type="spellEnd"/>
      <w:r w:rsidRPr="00586AB9">
        <w:rPr>
          <w:rFonts w:ascii="Times New Roman" w:hAnsi="Times New Roman" w:cs="Times New Roman"/>
          <w:i/>
          <w:sz w:val="26"/>
          <w:szCs w:val="26"/>
          <w:lang w:val="uk-UA"/>
        </w:rPr>
        <w:t xml:space="preserve"> - начальник відділення </w:t>
      </w:r>
      <w:proofErr w:type="spellStart"/>
      <w:r w:rsidRPr="00586AB9">
        <w:rPr>
          <w:rFonts w:ascii="Times New Roman" w:hAnsi="Times New Roman" w:cs="Times New Roman"/>
          <w:i/>
          <w:sz w:val="26"/>
          <w:szCs w:val="26"/>
          <w:lang w:val="uk-UA"/>
        </w:rPr>
        <w:t>Держмолодьжитла</w:t>
      </w:r>
      <w:proofErr w:type="spellEnd"/>
      <w:r w:rsidRPr="00586AB9">
        <w:rPr>
          <w:rFonts w:ascii="Times New Roman" w:hAnsi="Times New Roman" w:cs="Times New Roman"/>
          <w:i/>
          <w:sz w:val="26"/>
          <w:szCs w:val="26"/>
          <w:lang w:val="uk-UA"/>
        </w:rPr>
        <w:t xml:space="preserve"> «Миколаївське регіональне управління»</w:t>
      </w:r>
    </w:p>
    <w:p w:rsidR="00F714B8" w:rsidRDefault="00F714B8" w:rsidP="00580A32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2436B" w:rsidRDefault="006D27AA" w:rsidP="00192CC6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</w:pPr>
      <w:r w:rsidRPr="00AF71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РОЗГЛЯНУЛИ:</w:t>
      </w:r>
    </w:p>
    <w:p w:rsidR="00192CC6" w:rsidRDefault="00192CC6" w:rsidP="00192CC6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</w:pPr>
    </w:p>
    <w:p w:rsidR="00132A88" w:rsidRDefault="00F3717D" w:rsidP="00F714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3717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</w:t>
      </w:r>
      <w:r w:rsidR="00F714B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</w:t>
      </w:r>
      <w:proofErr w:type="spellStart"/>
      <w:r w:rsidR="00F714B8" w:rsidRPr="00914DDC">
        <w:rPr>
          <w:rFonts w:ascii="Times New Roman" w:hAnsi="Times New Roman"/>
          <w:b/>
          <w:bCs/>
          <w:sz w:val="24"/>
          <w:szCs w:val="24"/>
        </w:rPr>
        <w:t>Організаційні</w:t>
      </w:r>
      <w:proofErr w:type="spellEnd"/>
      <w:r w:rsidR="00F714B8" w:rsidRPr="00914DD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714B8" w:rsidRPr="00914DDC">
        <w:rPr>
          <w:rFonts w:ascii="Times New Roman" w:hAnsi="Times New Roman"/>
          <w:b/>
          <w:bCs/>
          <w:sz w:val="24"/>
          <w:szCs w:val="24"/>
        </w:rPr>
        <w:t>питання</w:t>
      </w:r>
      <w:proofErr w:type="spellEnd"/>
      <w:r w:rsidR="00F714B8" w:rsidRPr="00914DD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714B8" w:rsidRPr="00914DDC">
        <w:rPr>
          <w:rFonts w:ascii="Times New Roman" w:hAnsi="Times New Roman"/>
          <w:b/>
          <w:bCs/>
          <w:sz w:val="24"/>
          <w:szCs w:val="24"/>
        </w:rPr>
        <w:t>діяльності</w:t>
      </w:r>
      <w:proofErr w:type="spellEnd"/>
      <w:r w:rsidR="00F714B8" w:rsidRPr="00914DD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714B8" w:rsidRPr="00914DDC">
        <w:rPr>
          <w:rFonts w:ascii="Times New Roman" w:hAnsi="Times New Roman"/>
          <w:b/>
          <w:bCs/>
          <w:sz w:val="24"/>
          <w:szCs w:val="24"/>
        </w:rPr>
        <w:t>комі</w:t>
      </w:r>
      <w:proofErr w:type="gramStart"/>
      <w:r w:rsidR="00F714B8" w:rsidRPr="00914DDC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="00F714B8" w:rsidRPr="00914DDC">
        <w:rPr>
          <w:rFonts w:ascii="Times New Roman" w:hAnsi="Times New Roman"/>
          <w:b/>
          <w:bCs/>
          <w:sz w:val="24"/>
          <w:szCs w:val="24"/>
        </w:rPr>
        <w:t>ії</w:t>
      </w:r>
      <w:proofErr w:type="spellEnd"/>
      <w:r w:rsidR="00F714B8" w:rsidRPr="00914DDC">
        <w:rPr>
          <w:rFonts w:ascii="Times New Roman" w:hAnsi="Times New Roman"/>
          <w:b/>
          <w:bCs/>
          <w:sz w:val="24"/>
          <w:szCs w:val="24"/>
        </w:rPr>
        <w:t>.</w:t>
      </w:r>
    </w:p>
    <w:p w:rsidR="00B2436B" w:rsidRPr="00B2436B" w:rsidRDefault="00B2436B" w:rsidP="00F714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3717D" w:rsidRDefault="00F3717D" w:rsidP="00F3717D">
      <w:pPr>
        <w:spacing w:after="0"/>
        <w:ind w:firstLine="539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3717D">
        <w:rPr>
          <w:rFonts w:ascii="Times New Roman" w:hAnsi="Times New Roman" w:cs="Times New Roman"/>
          <w:b/>
          <w:sz w:val="26"/>
          <w:szCs w:val="26"/>
          <w:lang w:val="uk-UA"/>
        </w:rPr>
        <w:t>СЛУХАЛИ:</w:t>
      </w:r>
    </w:p>
    <w:p w:rsidR="00F714B8" w:rsidRDefault="00F714B8" w:rsidP="00FD1475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Мєдвєдєва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який запропонував обговорити питання медичної реформи в результаті якої </w:t>
      </w:r>
      <w:r w:rsidR="00FD1475">
        <w:rPr>
          <w:rFonts w:ascii="Times New Roman" w:hAnsi="Times New Roman" w:cs="Times New Roman"/>
          <w:sz w:val="26"/>
          <w:szCs w:val="26"/>
          <w:lang w:val="uk-UA"/>
        </w:rPr>
        <w:t xml:space="preserve">відбувається скорочення лікарів та запросити на сьогоднішнє засідання  </w:t>
      </w:r>
      <w:r w:rsidR="00FD1475">
        <w:rPr>
          <w:rFonts w:ascii="Times New Roman" w:hAnsi="Times New Roman" w:cs="Times New Roman"/>
          <w:sz w:val="26"/>
          <w:szCs w:val="26"/>
          <w:lang w:val="uk-UA"/>
        </w:rPr>
        <w:t xml:space="preserve">начальника управління охорони здоров’я Миколаївської міської ради </w:t>
      </w:r>
      <w:r w:rsidR="00192CC6"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="00FD1475">
        <w:rPr>
          <w:rFonts w:ascii="Times New Roman" w:hAnsi="Times New Roman" w:cs="Times New Roman"/>
          <w:sz w:val="26"/>
          <w:szCs w:val="26"/>
          <w:lang w:val="uk-UA"/>
        </w:rPr>
        <w:t>І. Шамрай</w:t>
      </w:r>
      <w:r w:rsidR="00FD147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C17C6" w:rsidRDefault="00F714B8" w:rsidP="00FD1475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714B8">
        <w:rPr>
          <w:rFonts w:ascii="Times New Roman" w:hAnsi="Times New Roman" w:cs="Times New Roman"/>
          <w:b/>
          <w:sz w:val="26"/>
          <w:szCs w:val="26"/>
          <w:lang w:val="uk-UA"/>
        </w:rPr>
        <w:t>Г. Норд</w:t>
      </w:r>
      <w:r>
        <w:rPr>
          <w:rFonts w:ascii="Times New Roman" w:hAnsi="Times New Roman" w:cs="Times New Roman"/>
          <w:sz w:val="26"/>
          <w:szCs w:val="26"/>
          <w:lang w:val="uk-UA"/>
        </w:rPr>
        <w:t>,  яка запропонувала</w:t>
      </w:r>
      <w:r w:rsidR="00192CC6">
        <w:rPr>
          <w:rFonts w:ascii="Times New Roman" w:hAnsi="Times New Roman" w:cs="Times New Roman"/>
          <w:sz w:val="26"/>
          <w:szCs w:val="26"/>
          <w:lang w:val="uk-UA"/>
        </w:rPr>
        <w:t xml:space="preserve"> обговорити дане питання  на черговому засіданні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постійної комісії</w:t>
      </w:r>
      <w:r w:rsidR="00192CC6">
        <w:rPr>
          <w:rFonts w:ascii="Times New Roman" w:hAnsi="Times New Roman" w:cs="Times New Roman"/>
          <w:sz w:val="26"/>
          <w:szCs w:val="26"/>
          <w:lang w:val="uk-UA"/>
        </w:rPr>
        <w:t>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запросити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начальника управління охорони здоров’я Миколаївської міської ради І. Шамрай, щоб вона надала інформацію про стан впровадження даної реформи</w:t>
      </w:r>
      <w:r w:rsidR="002C17C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714B8" w:rsidRDefault="002C17C6" w:rsidP="00FD1475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17C6">
        <w:rPr>
          <w:rFonts w:ascii="Times New Roman" w:hAnsi="Times New Roman" w:cs="Times New Roman"/>
          <w:b/>
          <w:sz w:val="26"/>
          <w:szCs w:val="26"/>
          <w:lang w:val="uk-UA"/>
        </w:rPr>
        <w:t>О. Кузьміну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яка запропонувала також запросити директора Міської лікарні швидкої медичної допомоги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Дем‵янова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Олександра Євгеновича </w:t>
      </w:r>
    </w:p>
    <w:p w:rsidR="002C17C6" w:rsidRDefault="002C17C6" w:rsidP="00FD1475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714B8">
        <w:rPr>
          <w:rFonts w:ascii="Times New Roman" w:hAnsi="Times New Roman" w:cs="Times New Roman"/>
          <w:b/>
          <w:sz w:val="26"/>
          <w:szCs w:val="26"/>
          <w:lang w:val="uk-UA"/>
        </w:rPr>
        <w:t>Г. Норд</w:t>
      </w:r>
      <w:r>
        <w:rPr>
          <w:rFonts w:ascii="Times New Roman" w:hAnsi="Times New Roman" w:cs="Times New Roman"/>
          <w:sz w:val="26"/>
          <w:szCs w:val="26"/>
          <w:lang w:val="uk-UA"/>
        </w:rPr>
        <w:t>,  яка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зауважила, що ситуація зі скороченням лікарів спостерігається по всім закладам </w:t>
      </w:r>
    </w:p>
    <w:p w:rsidR="00FD1475" w:rsidRDefault="002C17C6" w:rsidP="00FD1475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1475">
        <w:rPr>
          <w:rFonts w:ascii="Times New Roman" w:hAnsi="Times New Roman" w:cs="Times New Roman"/>
          <w:b/>
          <w:sz w:val="26"/>
          <w:szCs w:val="26"/>
          <w:lang w:val="uk-UA"/>
        </w:rPr>
        <w:t>М. Грачову</w:t>
      </w:r>
      <w:r>
        <w:rPr>
          <w:rFonts w:ascii="Times New Roman" w:hAnsi="Times New Roman" w:cs="Times New Roman"/>
          <w:sz w:val="26"/>
          <w:szCs w:val="26"/>
          <w:lang w:val="uk-UA"/>
        </w:rPr>
        <w:t>, яка зазначила</w:t>
      </w:r>
      <w:r w:rsidR="00192CC6">
        <w:rPr>
          <w:rFonts w:ascii="Times New Roman" w:hAnsi="Times New Roman" w:cs="Times New Roman"/>
          <w:sz w:val="26"/>
          <w:szCs w:val="26"/>
          <w:lang w:val="uk-UA"/>
        </w:rPr>
        <w:t>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що медичні заклади </w:t>
      </w:r>
      <w:r w:rsidR="00FD1475">
        <w:rPr>
          <w:rFonts w:ascii="Times New Roman" w:hAnsi="Times New Roman" w:cs="Times New Roman"/>
          <w:sz w:val="26"/>
          <w:szCs w:val="26"/>
          <w:lang w:val="uk-UA"/>
        </w:rPr>
        <w:t xml:space="preserve">повинні оптимізуватися,  погодилася з пропозицією заслухати  </w:t>
      </w:r>
      <w:r w:rsidR="00FD1475">
        <w:rPr>
          <w:rFonts w:ascii="Times New Roman" w:hAnsi="Times New Roman" w:cs="Times New Roman"/>
          <w:sz w:val="26"/>
          <w:szCs w:val="26"/>
          <w:lang w:val="uk-UA"/>
        </w:rPr>
        <w:t>начальника управління охорони здоров’я Миколаївської міської ради І. Шамрай</w:t>
      </w:r>
      <w:r w:rsidR="00FD1475"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r w:rsidR="00FD1475">
        <w:rPr>
          <w:rFonts w:ascii="Times New Roman" w:hAnsi="Times New Roman" w:cs="Times New Roman"/>
          <w:sz w:val="26"/>
          <w:szCs w:val="26"/>
          <w:lang w:val="uk-UA"/>
        </w:rPr>
        <w:t>директора Міської лікарні швидкої медичної допомоги</w:t>
      </w:r>
      <w:r w:rsidR="00192CC6">
        <w:rPr>
          <w:rFonts w:ascii="Times New Roman" w:hAnsi="Times New Roman" w:cs="Times New Roman"/>
          <w:sz w:val="26"/>
          <w:szCs w:val="26"/>
          <w:lang w:val="uk-UA"/>
        </w:rPr>
        <w:t xml:space="preserve"> О.</w:t>
      </w:r>
      <w:r w:rsidR="00FD147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FD1475">
        <w:rPr>
          <w:rFonts w:ascii="Times New Roman" w:hAnsi="Times New Roman" w:cs="Times New Roman"/>
          <w:sz w:val="26"/>
          <w:szCs w:val="26"/>
          <w:lang w:val="uk-UA"/>
        </w:rPr>
        <w:t>Дем‵янова</w:t>
      </w:r>
      <w:proofErr w:type="spellEnd"/>
      <w:r w:rsidR="00FD147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D1475">
        <w:rPr>
          <w:rFonts w:ascii="Times New Roman" w:hAnsi="Times New Roman" w:cs="Times New Roman"/>
          <w:sz w:val="26"/>
          <w:szCs w:val="26"/>
          <w:lang w:val="uk-UA"/>
        </w:rPr>
        <w:t xml:space="preserve">щодо даної ситуації. </w:t>
      </w:r>
    </w:p>
    <w:p w:rsidR="00FD1475" w:rsidRDefault="00FD1475" w:rsidP="00B30960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714B8">
        <w:rPr>
          <w:rFonts w:ascii="Times New Roman" w:hAnsi="Times New Roman" w:cs="Times New Roman"/>
          <w:b/>
          <w:sz w:val="26"/>
          <w:szCs w:val="26"/>
          <w:lang w:val="uk-UA"/>
        </w:rPr>
        <w:t>Г. Норд</w:t>
      </w:r>
      <w:r>
        <w:rPr>
          <w:rFonts w:ascii="Times New Roman" w:hAnsi="Times New Roman" w:cs="Times New Roman"/>
          <w:sz w:val="26"/>
          <w:szCs w:val="26"/>
          <w:lang w:val="uk-UA"/>
        </w:rPr>
        <w:t>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яка запропонувала</w:t>
      </w:r>
      <w:r w:rsidR="00192CC6">
        <w:rPr>
          <w:rFonts w:ascii="Times New Roman" w:hAnsi="Times New Roman" w:cs="Times New Roman"/>
          <w:sz w:val="26"/>
          <w:szCs w:val="26"/>
          <w:lang w:val="uk-UA"/>
        </w:rPr>
        <w:t>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92CC6">
        <w:rPr>
          <w:rFonts w:ascii="Times New Roman" w:hAnsi="Times New Roman" w:cs="Times New Roman"/>
          <w:sz w:val="26"/>
          <w:szCs w:val="26"/>
          <w:lang w:val="uk-UA"/>
        </w:rPr>
        <w:t>щоб підійти до розгляду питання професійно</w:t>
      </w:r>
      <w:r w:rsidR="00192CC6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192CC6">
        <w:rPr>
          <w:rFonts w:ascii="Times New Roman" w:hAnsi="Times New Roman" w:cs="Times New Roman"/>
          <w:sz w:val="26"/>
          <w:szCs w:val="26"/>
          <w:lang w:val="uk-UA"/>
        </w:rPr>
        <w:t xml:space="preserve"> ознайомитися з документами та</w:t>
      </w:r>
      <w:r w:rsidR="00192CC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92CC6">
        <w:rPr>
          <w:rFonts w:ascii="Times New Roman" w:hAnsi="Times New Roman" w:cs="Times New Roman"/>
          <w:sz w:val="26"/>
          <w:szCs w:val="26"/>
          <w:lang w:val="uk-UA"/>
        </w:rPr>
        <w:t>розглянути можливість  збільшення  заробітних плат медичних працівників</w:t>
      </w:r>
      <w:r w:rsidR="00192CC6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k-UA"/>
        </w:rPr>
        <w:t>провести чергове  засідання постійної комісії</w:t>
      </w:r>
      <w:r w:rsidRPr="00FD147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92CC6">
        <w:rPr>
          <w:rFonts w:ascii="Times New Roman" w:hAnsi="Times New Roman" w:cs="Times New Roman"/>
          <w:sz w:val="26"/>
          <w:szCs w:val="26"/>
          <w:lang w:val="uk-UA"/>
        </w:rPr>
        <w:t xml:space="preserve">з даного питання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у п’ятницю</w:t>
      </w:r>
      <w:r w:rsidR="00192CC6">
        <w:rPr>
          <w:rFonts w:ascii="Times New Roman" w:hAnsi="Times New Roman" w:cs="Times New Roman"/>
          <w:sz w:val="26"/>
          <w:szCs w:val="26"/>
          <w:lang w:val="uk-UA"/>
        </w:rPr>
        <w:t xml:space="preserve"> о 10:00.</w:t>
      </w:r>
    </w:p>
    <w:p w:rsidR="00B30960" w:rsidRDefault="00B30960" w:rsidP="00B30960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1475">
        <w:rPr>
          <w:rFonts w:ascii="Times New Roman" w:hAnsi="Times New Roman" w:cs="Times New Roman"/>
          <w:b/>
          <w:sz w:val="26"/>
          <w:szCs w:val="26"/>
          <w:lang w:val="uk-UA"/>
        </w:rPr>
        <w:t>М. Грачову</w:t>
      </w:r>
      <w:r>
        <w:rPr>
          <w:rFonts w:ascii="Times New Roman" w:hAnsi="Times New Roman" w:cs="Times New Roman"/>
          <w:sz w:val="26"/>
          <w:szCs w:val="26"/>
          <w:lang w:val="uk-UA"/>
        </w:rPr>
        <w:t>, яка зазначила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що  фінансування </w:t>
      </w:r>
      <w:r>
        <w:rPr>
          <w:rFonts w:ascii="Times New Roman" w:hAnsi="Times New Roman" w:cs="Times New Roman"/>
          <w:sz w:val="26"/>
          <w:szCs w:val="26"/>
          <w:lang w:val="uk-UA"/>
        </w:rPr>
        <w:t>заробітних плат медичних працівників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за рахунок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коштів міського бюджету в цьому році не передбачено.</w:t>
      </w:r>
    </w:p>
    <w:p w:rsidR="00FD1475" w:rsidRDefault="00B30960" w:rsidP="00B30960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30960">
        <w:rPr>
          <w:rFonts w:ascii="Times New Roman" w:hAnsi="Times New Roman" w:cs="Times New Roman"/>
          <w:b/>
          <w:sz w:val="26"/>
          <w:szCs w:val="26"/>
          <w:lang w:val="uk-UA"/>
        </w:rPr>
        <w:t xml:space="preserve">О. </w:t>
      </w:r>
      <w:proofErr w:type="spellStart"/>
      <w:r w:rsidRPr="00B30960">
        <w:rPr>
          <w:rFonts w:ascii="Times New Roman" w:hAnsi="Times New Roman" w:cs="Times New Roman"/>
          <w:b/>
          <w:sz w:val="26"/>
          <w:szCs w:val="26"/>
          <w:lang w:val="uk-UA"/>
        </w:rPr>
        <w:t>Мєдвєдєв</w:t>
      </w:r>
      <w:r w:rsidR="00633F3B">
        <w:rPr>
          <w:rFonts w:ascii="Times New Roman" w:hAnsi="Times New Roman" w:cs="Times New Roman"/>
          <w:b/>
          <w:sz w:val="26"/>
          <w:szCs w:val="26"/>
          <w:lang w:val="uk-UA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, який зазначив, що можна надати  муніципальну надбавку лікарям. </w:t>
      </w:r>
      <w:r w:rsidR="00B2436B">
        <w:rPr>
          <w:rFonts w:ascii="Times New Roman" w:hAnsi="Times New Roman" w:cs="Times New Roman"/>
          <w:sz w:val="26"/>
          <w:szCs w:val="26"/>
          <w:lang w:val="uk-UA"/>
        </w:rPr>
        <w:t>Запропонував запросити на засідання фахівця з фінансових питань місцевої влади.</w:t>
      </w:r>
    </w:p>
    <w:p w:rsidR="00CA0AD8" w:rsidRDefault="00F36778" w:rsidP="00132A88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  </w:t>
      </w:r>
      <w:r w:rsidR="006D27AA" w:rsidRPr="00AF71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="006D27AA"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:rsidR="00B30960" w:rsidRPr="00192CC6" w:rsidRDefault="00192CC6" w:rsidP="00192CC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92CC6">
        <w:rPr>
          <w:rFonts w:ascii="Times New Roman" w:hAnsi="Times New Roman" w:cs="Times New Roman"/>
          <w:sz w:val="26"/>
          <w:szCs w:val="26"/>
          <w:lang w:val="uk-UA"/>
        </w:rPr>
        <w:t>1.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Управлінню</w:t>
      </w:r>
      <w:r w:rsidR="00B30960" w:rsidRPr="00192CC6">
        <w:rPr>
          <w:rFonts w:ascii="Times New Roman" w:hAnsi="Times New Roman" w:cs="Times New Roman"/>
          <w:sz w:val="26"/>
          <w:szCs w:val="26"/>
          <w:lang w:val="uk-UA"/>
        </w:rPr>
        <w:t xml:space="preserve"> охорони здоров’я Миколаївської міської ради</w:t>
      </w:r>
      <w:r w:rsidR="00B2436B" w:rsidRPr="00192CC6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30960" w:rsidRPr="00192CC6">
        <w:rPr>
          <w:rFonts w:ascii="Times New Roman" w:hAnsi="Times New Roman" w:cs="Times New Roman"/>
          <w:sz w:val="26"/>
          <w:szCs w:val="26"/>
          <w:lang w:val="uk-UA"/>
        </w:rPr>
        <w:t xml:space="preserve">надати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до </w:t>
      </w:r>
      <w:r w:rsidR="00B30960" w:rsidRPr="00192CC6">
        <w:rPr>
          <w:rFonts w:ascii="Times New Roman" w:hAnsi="Times New Roman" w:cs="Times New Roman"/>
          <w:sz w:val="26"/>
          <w:szCs w:val="26"/>
          <w:lang w:val="uk-UA"/>
        </w:rPr>
        <w:t>чергов</w:t>
      </w:r>
      <w:r>
        <w:rPr>
          <w:rFonts w:ascii="Times New Roman" w:hAnsi="Times New Roman" w:cs="Times New Roman"/>
          <w:sz w:val="26"/>
          <w:szCs w:val="26"/>
          <w:lang w:val="uk-UA"/>
        </w:rPr>
        <w:t>ого</w:t>
      </w:r>
      <w:r w:rsidR="00B30960" w:rsidRPr="00192CC6">
        <w:rPr>
          <w:rFonts w:ascii="Times New Roman" w:hAnsi="Times New Roman" w:cs="Times New Roman"/>
          <w:sz w:val="26"/>
          <w:szCs w:val="26"/>
          <w:lang w:val="uk-UA"/>
        </w:rPr>
        <w:t xml:space="preserve"> засідання постійної комісії, яке попередньо заплановано на п’ятницю на 10:00</w:t>
      </w:r>
      <w:r w:rsidR="00B30960" w:rsidRPr="00192CC6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B30960" w:rsidRPr="00192CC6">
        <w:rPr>
          <w:rFonts w:ascii="Times New Roman" w:hAnsi="Times New Roman" w:cs="Times New Roman"/>
          <w:sz w:val="26"/>
          <w:szCs w:val="26"/>
          <w:lang w:val="uk-UA"/>
        </w:rPr>
        <w:t>матеріалами щодо ходу медичної</w:t>
      </w:r>
      <w:r w:rsidR="00B30960" w:rsidRPr="00192CC6">
        <w:rPr>
          <w:rFonts w:ascii="Times New Roman" w:hAnsi="Times New Roman" w:cs="Times New Roman"/>
          <w:sz w:val="26"/>
          <w:szCs w:val="26"/>
          <w:lang w:val="uk-UA"/>
        </w:rPr>
        <w:t xml:space="preserve"> реформи та скорочення лікарів, а також </w:t>
      </w:r>
      <w:r w:rsidR="00B30960" w:rsidRPr="00192CC6">
        <w:rPr>
          <w:rFonts w:ascii="Times New Roman" w:hAnsi="Times New Roman" w:cs="Times New Roman"/>
          <w:sz w:val="26"/>
          <w:szCs w:val="26"/>
          <w:lang w:val="uk-UA"/>
        </w:rPr>
        <w:t>можливі заходи щодо покращення ситуації в</w:t>
      </w:r>
      <w:r w:rsidR="00B2436B" w:rsidRPr="00192CC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30960" w:rsidRPr="00192CC6">
        <w:rPr>
          <w:rFonts w:ascii="Times New Roman" w:hAnsi="Times New Roman" w:cs="Times New Roman"/>
          <w:sz w:val="26"/>
          <w:szCs w:val="26"/>
          <w:lang w:val="uk-UA"/>
        </w:rPr>
        <w:t>м. Миколаєві</w:t>
      </w:r>
      <w:r w:rsidR="00B30960" w:rsidRPr="00192CC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B2436B" w:rsidRDefault="00B30960" w:rsidP="00B2436B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На засідання запросити безпосередньо </w:t>
      </w:r>
      <w:r w:rsidR="00B2436B">
        <w:rPr>
          <w:rFonts w:ascii="Times New Roman" w:hAnsi="Times New Roman" w:cs="Times New Roman"/>
          <w:sz w:val="26"/>
          <w:szCs w:val="26"/>
          <w:lang w:val="uk-UA"/>
        </w:rPr>
        <w:t>начальника управління охорони здоров’я Миколаївської міської ради І. Шамрай</w:t>
      </w:r>
      <w:r w:rsidR="00B2436B"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r w:rsidR="00B2436B">
        <w:rPr>
          <w:rFonts w:ascii="Times New Roman" w:hAnsi="Times New Roman" w:cs="Times New Roman"/>
          <w:sz w:val="26"/>
          <w:szCs w:val="26"/>
          <w:lang w:val="uk-UA"/>
        </w:rPr>
        <w:t xml:space="preserve">директора Міської лікарні швидкої медичної допомоги </w:t>
      </w:r>
      <w:r w:rsidR="00192CC6">
        <w:rPr>
          <w:rFonts w:ascii="Times New Roman" w:hAnsi="Times New Roman" w:cs="Times New Roman"/>
          <w:sz w:val="26"/>
          <w:szCs w:val="26"/>
          <w:lang w:val="uk-UA"/>
        </w:rPr>
        <w:t xml:space="preserve">О. </w:t>
      </w:r>
      <w:proofErr w:type="spellStart"/>
      <w:r w:rsidR="00B2436B">
        <w:rPr>
          <w:rFonts w:ascii="Times New Roman" w:hAnsi="Times New Roman" w:cs="Times New Roman"/>
          <w:sz w:val="26"/>
          <w:szCs w:val="26"/>
          <w:lang w:val="uk-UA"/>
        </w:rPr>
        <w:t>Дем‵янова</w:t>
      </w:r>
      <w:proofErr w:type="spellEnd"/>
      <w:r w:rsidR="00B2436B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B2436B" w:rsidRPr="00B2436B" w:rsidRDefault="00B2436B" w:rsidP="00B2436B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  <w:lang w:val="uk-UA" w:eastAsia="ru-RU"/>
        </w:rPr>
      </w:pPr>
      <w:r w:rsidRPr="00AF71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lastRenderedPageBreak/>
        <w:t>Голосували:</w:t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6</w:t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; «проти» - 0; «утрималися» - 0.</w:t>
      </w:r>
    </w:p>
    <w:p w:rsidR="00633F3B" w:rsidRDefault="00633F3B" w:rsidP="00633F3B">
      <w:pPr>
        <w:tabs>
          <w:tab w:val="left" w:pos="9637"/>
        </w:tabs>
        <w:spacing w:after="0"/>
        <w:ind w:right="-83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633F3B" w:rsidRPr="00633F3B" w:rsidRDefault="00633F3B" w:rsidP="00633F3B">
      <w:pPr>
        <w:tabs>
          <w:tab w:val="left" w:pos="9637"/>
        </w:tabs>
        <w:spacing w:after="0"/>
        <w:ind w:right="-83"/>
        <w:jc w:val="both"/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  <w:lang w:val="uk-UA"/>
        </w:rPr>
      </w:pPr>
      <w:r w:rsidRPr="00633F3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1. </w:t>
      </w:r>
      <w:r w:rsidRPr="00633F3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Розгляд </w:t>
      </w:r>
      <w:proofErr w:type="spellStart"/>
      <w:r w:rsidRPr="00633F3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проєкту</w:t>
      </w:r>
      <w:proofErr w:type="spellEnd"/>
      <w:r w:rsidRPr="00633F3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рішення міської ради «</w:t>
      </w:r>
      <w:r w:rsidRPr="00633F3B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633F3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Про перейменування Міського центру підтримки внутрішньо переміщених осіб та ветеранів АТО та затвердження Положення у новій редакції»</w:t>
      </w:r>
      <w:r w:rsidRPr="00633F3B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> </w:t>
      </w:r>
      <w:r w:rsidRPr="00633F3B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>(</w:t>
      </w:r>
      <w:r w:rsidRPr="00633F3B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s</w:t>
      </w:r>
      <w:r w:rsidRPr="00633F3B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>-</w:t>
      </w:r>
      <w:proofErr w:type="spellStart"/>
      <w:r w:rsidRPr="00633F3B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pr</w:t>
      </w:r>
      <w:proofErr w:type="spellEnd"/>
      <w:r w:rsidRPr="00633F3B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>-010)</w:t>
      </w:r>
      <w:r w:rsidRPr="00633F3B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  <w:lang w:val="uk-UA"/>
        </w:rPr>
        <w:t>.</w:t>
      </w:r>
    </w:p>
    <w:p w:rsidR="00633F3B" w:rsidRDefault="00633F3B" w:rsidP="002E114C">
      <w:pPr>
        <w:spacing w:after="0"/>
        <w:ind w:firstLine="539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3717D">
        <w:rPr>
          <w:rFonts w:ascii="Times New Roman" w:hAnsi="Times New Roman" w:cs="Times New Roman"/>
          <w:b/>
          <w:sz w:val="26"/>
          <w:szCs w:val="26"/>
          <w:lang w:val="uk-UA"/>
        </w:rPr>
        <w:t>СЛУХАЛИ:</w:t>
      </w:r>
    </w:p>
    <w:p w:rsidR="003D4B8B" w:rsidRDefault="003D4B8B" w:rsidP="002E114C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</w:t>
      </w:r>
      <w:r w:rsidR="002E114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633F3B" w:rsidRPr="00633F3B">
        <w:rPr>
          <w:rFonts w:ascii="Times New Roman" w:hAnsi="Times New Roman" w:cs="Times New Roman"/>
          <w:b/>
          <w:sz w:val="26"/>
          <w:szCs w:val="26"/>
          <w:lang w:val="uk-UA"/>
        </w:rPr>
        <w:t>В</w:t>
      </w:r>
      <w:r w:rsidR="00633F3B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="00633F3B" w:rsidRPr="00633F3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Мойсеєв</w:t>
      </w:r>
      <w:r w:rsidR="00633F3B">
        <w:rPr>
          <w:rFonts w:ascii="Times New Roman" w:hAnsi="Times New Roman" w:cs="Times New Roman"/>
          <w:b/>
          <w:sz w:val="26"/>
          <w:szCs w:val="26"/>
          <w:lang w:val="uk-UA"/>
        </w:rPr>
        <w:t xml:space="preserve">а,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який зазначив, що </w:t>
      </w:r>
      <w:r w:rsidR="002E114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через збільшення учасників бойових дій, родин загиблих,  родин військовополоне</w:t>
      </w:r>
      <w:r w:rsidR="002E114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них та безвісти зниклих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є потреба з числа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беніфіціарів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/клієнтів </w:t>
      </w:r>
      <w:r w:rsidRPr="00633F3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Міського центру</w:t>
      </w:r>
      <w:r w:rsidR="00192CC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192CC6">
        <w:rPr>
          <w:rFonts w:ascii="Times New Roman" w:hAnsi="Times New Roman" w:cs="Times New Roman"/>
          <w:sz w:val="26"/>
          <w:szCs w:val="26"/>
          <w:lang w:val="uk-UA"/>
        </w:rPr>
        <w:t>вилучити</w:t>
      </w:r>
      <w:r w:rsidRPr="00633F3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внутрішньо переміщених осіб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та </w:t>
      </w:r>
      <w:r w:rsidR="002E114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назвати </w:t>
      </w:r>
      <w:r w:rsidR="00192CC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Міський ц</w:t>
      </w:r>
      <w:r w:rsidR="002E114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ентр</w:t>
      </w:r>
      <w:r w:rsidR="002E114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2E114C" w:rsidRPr="00633F3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</w:t>
      </w:r>
      <w:r w:rsidR="002E114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ідтримки </w:t>
      </w:r>
      <w:r w:rsidR="002E114C" w:rsidRPr="00633F3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ветеранів </w:t>
      </w:r>
      <w:r w:rsidR="002E114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війни.</w:t>
      </w:r>
    </w:p>
    <w:p w:rsidR="002E114C" w:rsidRDefault="002E114C" w:rsidP="002E114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Зазначив,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що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Центр ніколи не надавав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допомогу внутрішньо переміщеним особам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яка б потребувала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фінансів, цим займався завжди </w:t>
      </w:r>
      <w:r w:rsidRPr="002E114C">
        <w:rPr>
          <w:rFonts w:ascii="Times New Roman" w:hAnsi="Times New Roman" w:cs="Times New Roman"/>
          <w:sz w:val="26"/>
          <w:szCs w:val="26"/>
          <w:lang w:val="uk-UA"/>
        </w:rPr>
        <w:t>департамент</w:t>
      </w:r>
      <w:r w:rsidRPr="002E114C">
        <w:rPr>
          <w:rFonts w:ascii="Times New Roman" w:hAnsi="Times New Roman" w:cs="Times New Roman"/>
          <w:sz w:val="26"/>
          <w:szCs w:val="26"/>
          <w:lang w:val="uk-UA"/>
        </w:rPr>
        <w:t xml:space="preserve"> праці та соціального захисту Миколаївської міської ради.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</w:t>
      </w:r>
    </w:p>
    <w:p w:rsidR="002E114C" w:rsidRDefault="002866A7" w:rsidP="00192CC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2866A7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Г.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 xml:space="preserve"> </w:t>
      </w:r>
      <w:r w:rsidRPr="002866A7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Норд</w:t>
      </w:r>
      <w:r w:rsidRPr="002866A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, яка запропонувала  рекомендувати </w:t>
      </w:r>
      <w:r w:rsidRPr="002866A7">
        <w:rPr>
          <w:rFonts w:ascii="Times New Roman" w:hAnsi="Times New Roman" w:cs="Times New Roman"/>
          <w:sz w:val="26"/>
          <w:szCs w:val="26"/>
          <w:lang w:val="uk-UA"/>
        </w:rPr>
        <w:t>департамент</w:t>
      </w:r>
      <w:r w:rsidRPr="002866A7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2866A7">
        <w:rPr>
          <w:rFonts w:ascii="Times New Roman" w:hAnsi="Times New Roman" w:cs="Times New Roman"/>
          <w:sz w:val="26"/>
          <w:szCs w:val="26"/>
          <w:lang w:val="uk-UA"/>
        </w:rPr>
        <w:t xml:space="preserve"> праці та соціального захисту Миколаївської міської ради</w:t>
      </w:r>
      <w:r w:rsidRPr="002866A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надати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інформацію де вони надають психологічні послуги</w:t>
      </w:r>
      <w:r w:rsidRPr="002866A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внутрішньо переміщеним особам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, які по суті,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надає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Міський центр</w:t>
      </w:r>
      <w:r w:rsidRPr="00633F3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підтримки внутрішньо переміщених осіб та ветеранів АТО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2866A7" w:rsidRDefault="002866A7" w:rsidP="00192CC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633F3B">
        <w:rPr>
          <w:rFonts w:ascii="Times New Roman" w:hAnsi="Times New Roman" w:cs="Times New Roman"/>
          <w:b/>
          <w:sz w:val="26"/>
          <w:szCs w:val="26"/>
          <w:lang w:val="uk-UA"/>
        </w:rPr>
        <w:t>В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Pr="00633F3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Мойсеєв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а,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який пояснив, що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внутрішньо переміщені особи не звертаються до них та послуги надаються громадською організацією  Червоний Хрест. </w:t>
      </w:r>
    </w:p>
    <w:p w:rsidR="002866A7" w:rsidRPr="002866A7" w:rsidRDefault="002866A7" w:rsidP="00192CC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2866A7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Г.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 xml:space="preserve"> </w:t>
      </w:r>
      <w:r w:rsidRPr="002866A7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Норд</w:t>
      </w:r>
      <w:r w:rsidRPr="002866A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, яка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узагальнила, що по суті, даним рішенням назва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Центру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приводиться  у відповідність до контингенту.  </w:t>
      </w:r>
    </w:p>
    <w:p w:rsidR="00B2436B" w:rsidRDefault="002866A7" w:rsidP="00192CC6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  </w:t>
      </w:r>
      <w:r w:rsidRPr="00AF71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:rsidR="00E34C2B" w:rsidRPr="00F36778" w:rsidRDefault="00F36778" w:rsidP="00192CC6">
      <w:pPr>
        <w:tabs>
          <w:tab w:val="left" w:pos="9637"/>
        </w:tabs>
        <w:spacing w:after="0"/>
        <w:ind w:right="-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      </w:t>
      </w:r>
      <w:r w:rsidRPr="00F367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  </w:t>
      </w:r>
      <w:r w:rsidRPr="00F367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1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. Підтримати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проєкт</w:t>
      </w:r>
      <w:proofErr w:type="spellEnd"/>
      <w:r w:rsidRPr="00F3677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рішення міської ради</w:t>
      </w:r>
      <w:r w:rsidRPr="00F3677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866A7" w:rsidRPr="00633F3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«</w:t>
      </w:r>
      <w:r w:rsidR="002866A7" w:rsidRPr="00633F3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Про перейменування Міського центру підтримки внутрішньо переміщених осіб та ветеранів АТО та затвердження Положення у новій редакції»</w:t>
      </w:r>
      <w:r w:rsidR="002866A7" w:rsidRPr="00633F3B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> </w:t>
      </w:r>
      <w:r w:rsidR="002866A7" w:rsidRPr="00633F3B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>(</w:t>
      </w:r>
      <w:r w:rsidR="002866A7" w:rsidRPr="00633F3B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s</w:t>
      </w:r>
      <w:r w:rsidR="002866A7" w:rsidRPr="00633F3B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>-</w:t>
      </w:r>
      <w:proofErr w:type="spellStart"/>
      <w:r w:rsidR="002866A7" w:rsidRPr="00633F3B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pr</w:t>
      </w:r>
      <w:proofErr w:type="spellEnd"/>
      <w:r w:rsidR="002866A7" w:rsidRPr="00633F3B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>-010)</w:t>
      </w:r>
      <w:r w:rsidR="002866A7" w:rsidRPr="00633F3B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  <w:lang w:val="uk-UA"/>
        </w:rPr>
        <w:t>.</w:t>
      </w:r>
    </w:p>
    <w:p w:rsidR="00421A76" w:rsidRDefault="006D27AA" w:rsidP="00192CC6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AF71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</w:t>
      </w:r>
      <w:r w:rsidR="00F714B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6</w:t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; «проти» - </w:t>
      </w:r>
      <w:r w:rsidR="003F4CD7"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0</w:t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; «утрималися» - </w:t>
      </w:r>
      <w:r w:rsidR="003F4CD7"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0</w:t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.</w:t>
      </w:r>
    </w:p>
    <w:p w:rsidR="00F71239" w:rsidRDefault="00F71239" w:rsidP="00E34C2B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</w:p>
    <w:p w:rsidR="002866A7" w:rsidRPr="00586AB9" w:rsidRDefault="002866A7" w:rsidP="002866A7">
      <w:pPr>
        <w:tabs>
          <w:tab w:val="left" w:pos="9637"/>
        </w:tabs>
        <w:spacing w:after="0"/>
        <w:ind w:right="-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86AB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2. Розгляд </w:t>
      </w:r>
      <w:proofErr w:type="spellStart"/>
      <w:r w:rsidRPr="00586AB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проєкту</w:t>
      </w:r>
      <w:proofErr w:type="spellEnd"/>
      <w:r w:rsidRPr="00586AB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рішення міської ради</w:t>
      </w:r>
      <w:r w:rsidRPr="00586AB9">
        <w:rPr>
          <w:rFonts w:ascii="Times New Roman" w:hAnsi="Times New Roman" w:cs="Times New Roman"/>
          <w:sz w:val="26"/>
          <w:szCs w:val="26"/>
          <w:lang w:val="uk-UA"/>
        </w:rPr>
        <w:t xml:space="preserve"> «</w:t>
      </w:r>
      <w:r w:rsidRPr="00586AB9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> </w:t>
      </w:r>
      <w:r w:rsidRPr="00586AB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Про внесення змін та доповнень до рішення Миколаївської міської ради від 21.12.2017 №</w:t>
      </w:r>
      <w:r w:rsidRPr="00586AB9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586AB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32/7 «Про затвердження Програми забезпечення молодих сімей та одиноких молодих громадян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                       </w:t>
      </w:r>
      <w:r w:rsidRPr="00586AB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м. Миколаєва житлом на період з 2018 по 2023 роки» (зі змінами)</w:t>
      </w:r>
      <w:r w:rsidRPr="00586AB9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586AB9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>(</w:t>
      </w:r>
      <w:r w:rsidRPr="00586AB9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s</w:t>
      </w:r>
      <w:r w:rsidRPr="00586AB9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>-</w:t>
      </w:r>
      <w:proofErr w:type="spellStart"/>
      <w:r w:rsidRPr="00586AB9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ax</w:t>
      </w:r>
      <w:proofErr w:type="spellEnd"/>
      <w:r w:rsidRPr="00586AB9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>-040)</w:t>
      </w:r>
      <w:r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  <w:lang w:val="uk-UA"/>
        </w:rPr>
        <w:t>.</w:t>
      </w:r>
    </w:p>
    <w:p w:rsidR="002866A7" w:rsidRDefault="002866A7" w:rsidP="002866A7">
      <w:pPr>
        <w:spacing w:after="0"/>
        <w:ind w:firstLine="539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3717D">
        <w:rPr>
          <w:rFonts w:ascii="Times New Roman" w:hAnsi="Times New Roman" w:cs="Times New Roman"/>
          <w:b/>
          <w:sz w:val="26"/>
          <w:szCs w:val="26"/>
          <w:lang w:val="uk-UA"/>
        </w:rPr>
        <w:t>СЛУХАЛИ:</w:t>
      </w:r>
    </w:p>
    <w:p w:rsidR="00192CC6" w:rsidRDefault="002866A7" w:rsidP="00192CC6">
      <w:pPr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96C1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uk-UA"/>
        </w:rPr>
        <w:t>А</w:t>
      </w:r>
      <w:r w:rsidR="00B96C1D" w:rsidRPr="00B96C1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uk-UA"/>
        </w:rPr>
        <w:t>.</w:t>
      </w:r>
      <w:r w:rsidRPr="00B96C1D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="00B96C1D" w:rsidRPr="00B96C1D">
        <w:rPr>
          <w:rFonts w:ascii="Times New Roman" w:hAnsi="Times New Roman" w:cs="Times New Roman"/>
          <w:b/>
          <w:sz w:val="26"/>
          <w:szCs w:val="26"/>
          <w:lang w:val="uk-UA"/>
        </w:rPr>
        <w:t>Цимбала</w:t>
      </w:r>
      <w:proofErr w:type="spellEnd"/>
      <w:r w:rsidR="00B96C1D" w:rsidRPr="00B96C1D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B96C1D">
        <w:rPr>
          <w:rFonts w:ascii="Times New Roman" w:hAnsi="Times New Roman" w:cs="Times New Roman"/>
          <w:sz w:val="26"/>
          <w:szCs w:val="26"/>
          <w:lang w:val="uk-UA"/>
        </w:rPr>
        <w:t xml:space="preserve">який зазначив, що  </w:t>
      </w:r>
      <w:proofErr w:type="spellStart"/>
      <w:r w:rsidR="00B96C1D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="00B96C1D">
        <w:rPr>
          <w:rFonts w:ascii="Times New Roman" w:hAnsi="Times New Roman" w:cs="Times New Roman"/>
          <w:sz w:val="26"/>
          <w:szCs w:val="26"/>
          <w:lang w:val="uk-UA"/>
        </w:rPr>
        <w:t xml:space="preserve"> стосується </w:t>
      </w:r>
      <w:r w:rsidR="00B96C1D" w:rsidRPr="00586AB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внесення змін</w:t>
      </w:r>
      <w:r w:rsidR="00B96C1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 назві, а саме слова «Миколаївське регіональне управління Державної спеціалізованої фінансової установи «Державний фонд сприяння молодіжному житловому будівництву» замінити словами «Відділення Державної </w:t>
      </w:r>
      <w:r w:rsidR="00B96C1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спеціалізованої фінансової установи</w:t>
      </w:r>
      <w:r w:rsidR="00B96C1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B96C1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«Державний фонд сприяння молодіжному житловому будівництву»</w:t>
      </w:r>
      <w:r w:rsidR="00192CC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«Миколаївське регіональне управління».</w:t>
      </w:r>
    </w:p>
    <w:p w:rsidR="00192CC6" w:rsidRDefault="00192CC6" w:rsidP="00192CC6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</w:pPr>
    </w:p>
    <w:p w:rsidR="00192CC6" w:rsidRDefault="00192CC6" w:rsidP="00192CC6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</w:pPr>
    </w:p>
    <w:p w:rsidR="00192CC6" w:rsidRDefault="00192CC6" w:rsidP="00192CC6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lastRenderedPageBreak/>
        <w:t xml:space="preserve">   </w:t>
      </w:r>
      <w:r w:rsidRPr="00AF71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:rsidR="00192CC6" w:rsidRPr="00586AB9" w:rsidRDefault="00192CC6" w:rsidP="00192CC6">
      <w:pPr>
        <w:tabs>
          <w:tab w:val="left" w:pos="9637"/>
        </w:tabs>
        <w:spacing w:after="0"/>
        <w:ind w:right="-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          </w:t>
      </w:r>
      <w:r w:rsidRPr="00F367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1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. Підтримати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проєкт</w:t>
      </w:r>
      <w:proofErr w:type="spellEnd"/>
      <w:r w:rsidRPr="00F3677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рішення міської ради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586AB9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Pr="00586AB9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> </w:t>
      </w:r>
      <w:r w:rsidRPr="00586AB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Про внесення змін та доповнень до рішення Миколаївської міської ради від 21.12.2017 №</w:t>
      </w:r>
      <w:r w:rsidRPr="00586AB9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586AB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32/7 «Про затвердження Програми забезпечення молодих сімей та одиноких молодих громадян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                       </w:t>
      </w:r>
      <w:r w:rsidRPr="00586AB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м. Миколаєва житлом на період з 2018 по 2023 роки» (зі змінами)</w:t>
      </w:r>
      <w:r w:rsidRPr="00586AB9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586AB9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>(</w:t>
      </w:r>
      <w:r w:rsidRPr="00586AB9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s</w:t>
      </w:r>
      <w:r w:rsidRPr="00586AB9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>-</w:t>
      </w:r>
      <w:proofErr w:type="spellStart"/>
      <w:r w:rsidRPr="00586AB9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ax</w:t>
      </w:r>
      <w:proofErr w:type="spellEnd"/>
      <w:r w:rsidRPr="00586AB9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>-040)</w:t>
      </w:r>
      <w:r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  <w:lang w:val="uk-UA"/>
        </w:rPr>
        <w:t>.</w:t>
      </w:r>
    </w:p>
    <w:p w:rsidR="00192CC6" w:rsidRDefault="00192CC6" w:rsidP="00192CC6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AF71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6</w:t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; «проти» - 0; «утрималися» - 0.</w:t>
      </w:r>
    </w:p>
    <w:p w:rsidR="00F71239" w:rsidRPr="00B96C1D" w:rsidRDefault="00F71239" w:rsidP="00192CC6">
      <w:pPr>
        <w:ind w:firstLine="53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4A73CD" w:rsidRPr="004A73CD" w:rsidRDefault="004A73CD" w:rsidP="006D2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7AA" w:rsidRPr="006F3E7B" w:rsidRDefault="006D27AA" w:rsidP="006D2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Голова постійної комісії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Ганна НОРД</w:t>
      </w:r>
    </w:p>
    <w:p w:rsidR="00EB0AB7" w:rsidRDefault="006D27AA" w:rsidP="006D27AA">
      <w:r w:rsidRPr="006F3E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Секретар постійної комісії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Олена</w:t>
      </w:r>
      <w:proofErr w:type="spellEnd"/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КУЗЬМІНА</w:t>
      </w:r>
    </w:p>
    <w:sectPr w:rsidR="00EB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AFE"/>
    <w:multiLevelType w:val="hybridMultilevel"/>
    <w:tmpl w:val="A6E2A1E8"/>
    <w:lvl w:ilvl="0" w:tplc="AB66E3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225BDF"/>
    <w:multiLevelType w:val="hybridMultilevel"/>
    <w:tmpl w:val="76C83190"/>
    <w:lvl w:ilvl="0" w:tplc="5BE6E992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B2A66"/>
    <w:multiLevelType w:val="hybridMultilevel"/>
    <w:tmpl w:val="B5061F60"/>
    <w:lvl w:ilvl="0" w:tplc="DD34CA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E344AB"/>
    <w:multiLevelType w:val="hybridMultilevel"/>
    <w:tmpl w:val="60227FC6"/>
    <w:lvl w:ilvl="0" w:tplc="1E74C68C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064109A"/>
    <w:multiLevelType w:val="hybridMultilevel"/>
    <w:tmpl w:val="6C7E7AFE"/>
    <w:lvl w:ilvl="0" w:tplc="1D407A6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93798A"/>
    <w:multiLevelType w:val="hybridMultilevel"/>
    <w:tmpl w:val="470AC9FE"/>
    <w:lvl w:ilvl="0" w:tplc="93D6157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25030A"/>
    <w:multiLevelType w:val="hybridMultilevel"/>
    <w:tmpl w:val="153289BA"/>
    <w:lvl w:ilvl="0" w:tplc="B8F665E8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190B83"/>
    <w:multiLevelType w:val="hybridMultilevel"/>
    <w:tmpl w:val="F566DEB4"/>
    <w:lvl w:ilvl="0" w:tplc="3F262A1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AB5032"/>
    <w:multiLevelType w:val="hybridMultilevel"/>
    <w:tmpl w:val="5860DFE2"/>
    <w:lvl w:ilvl="0" w:tplc="8B1EA700">
      <w:start w:val="1"/>
      <w:numFmt w:val="decimal"/>
      <w:lvlText w:val="%1."/>
      <w:lvlJc w:val="left"/>
      <w:pPr>
        <w:ind w:left="1698" w:hanging="99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E41A2E"/>
    <w:multiLevelType w:val="hybridMultilevel"/>
    <w:tmpl w:val="76C83190"/>
    <w:lvl w:ilvl="0" w:tplc="5BE6E992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00AFC"/>
    <w:multiLevelType w:val="hybridMultilevel"/>
    <w:tmpl w:val="781E9BA2"/>
    <w:lvl w:ilvl="0" w:tplc="B9B4A0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7822A5D"/>
    <w:multiLevelType w:val="hybridMultilevel"/>
    <w:tmpl w:val="52DACDEA"/>
    <w:lvl w:ilvl="0" w:tplc="381A8776">
      <w:start w:val="1"/>
      <w:numFmt w:val="decimal"/>
      <w:lvlText w:val="%1."/>
      <w:lvlJc w:val="left"/>
      <w:pPr>
        <w:ind w:left="1728" w:hanging="102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7C9556B"/>
    <w:multiLevelType w:val="hybridMultilevel"/>
    <w:tmpl w:val="5566BB1A"/>
    <w:lvl w:ilvl="0" w:tplc="6E7ACC32">
      <w:start w:val="1"/>
      <w:numFmt w:val="decimal"/>
      <w:lvlText w:val="%1."/>
      <w:lvlJc w:val="left"/>
      <w:pPr>
        <w:ind w:left="1728" w:hanging="102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A477D77"/>
    <w:multiLevelType w:val="hybridMultilevel"/>
    <w:tmpl w:val="FC749770"/>
    <w:lvl w:ilvl="0" w:tplc="D49274B6">
      <w:start w:val="1"/>
      <w:numFmt w:val="decimal"/>
      <w:lvlText w:val="%1."/>
      <w:lvlJc w:val="left"/>
      <w:pPr>
        <w:ind w:left="885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3C3579E3"/>
    <w:multiLevelType w:val="hybridMultilevel"/>
    <w:tmpl w:val="F566DEB4"/>
    <w:lvl w:ilvl="0" w:tplc="3F262A1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415EE2"/>
    <w:multiLevelType w:val="hybridMultilevel"/>
    <w:tmpl w:val="F566DEB4"/>
    <w:lvl w:ilvl="0" w:tplc="3F262A1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611032"/>
    <w:multiLevelType w:val="hybridMultilevel"/>
    <w:tmpl w:val="27EE4474"/>
    <w:lvl w:ilvl="0" w:tplc="755E1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505695"/>
    <w:multiLevelType w:val="hybridMultilevel"/>
    <w:tmpl w:val="FF10BFE2"/>
    <w:lvl w:ilvl="0" w:tplc="74A20C1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F87874"/>
    <w:multiLevelType w:val="hybridMultilevel"/>
    <w:tmpl w:val="A352FEDA"/>
    <w:lvl w:ilvl="0" w:tplc="311A0CA6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646C52F8"/>
    <w:multiLevelType w:val="hybridMultilevel"/>
    <w:tmpl w:val="4A6C62C4"/>
    <w:lvl w:ilvl="0" w:tplc="70748DA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C6C37"/>
    <w:multiLevelType w:val="hybridMultilevel"/>
    <w:tmpl w:val="EEB8C772"/>
    <w:lvl w:ilvl="0" w:tplc="A416764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85E39"/>
    <w:multiLevelType w:val="hybridMultilevel"/>
    <w:tmpl w:val="A82C3500"/>
    <w:lvl w:ilvl="0" w:tplc="275EBDDE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7751743"/>
    <w:multiLevelType w:val="hybridMultilevel"/>
    <w:tmpl w:val="C64ABA6E"/>
    <w:lvl w:ilvl="0" w:tplc="99D4C6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D532CB"/>
    <w:multiLevelType w:val="hybridMultilevel"/>
    <w:tmpl w:val="F1B67586"/>
    <w:lvl w:ilvl="0" w:tplc="FDB47384">
      <w:start w:val="1"/>
      <w:numFmt w:val="decimal"/>
      <w:lvlText w:val="%1."/>
      <w:lvlJc w:val="left"/>
      <w:pPr>
        <w:ind w:left="1728" w:hanging="102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1"/>
  </w:num>
  <w:num w:numId="5">
    <w:abstractNumId w:val="23"/>
  </w:num>
  <w:num w:numId="6">
    <w:abstractNumId w:val="5"/>
  </w:num>
  <w:num w:numId="7">
    <w:abstractNumId w:val="16"/>
  </w:num>
  <w:num w:numId="8">
    <w:abstractNumId w:val="20"/>
  </w:num>
  <w:num w:numId="9">
    <w:abstractNumId w:val="8"/>
  </w:num>
  <w:num w:numId="10">
    <w:abstractNumId w:val="19"/>
  </w:num>
  <w:num w:numId="11">
    <w:abstractNumId w:val="7"/>
  </w:num>
  <w:num w:numId="12">
    <w:abstractNumId w:val="1"/>
  </w:num>
  <w:num w:numId="13">
    <w:abstractNumId w:val="15"/>
  </w:num>
  <w:num w:numId="14">
    <w:abstractNumId w:val="14"/>
  </w:num>
  <w:num w:numId="15">
    <w:abstractNumId w:val="9"/>
  </w:num>
  <w:num w:numId="16">
    <w:abstractNumId w:val="17"/>
  </w:num>
  <w:num w:numId="17">
    <w:abstractNumId w:val="6"/>
  </w:num>
  <w:num w:numId="18">
    <w:abstractNumId w:val="10"/>
  </w:num>
  <w:num w:numId="19">
    <w:abstractNumId w:val="22"/>
  </w:num>
  <w:num w:numId="20">
    <w:abstractNumId w:val="18"/>
  </w:num>
  <w:num w:numId="21">
    <w:abstractNumId w:val="13"/>
  </w:num>
  <w:num w:numId="22">
    <w:abstractNumId w:val="21"/>
  </w:num>
  <w:num w:numId="23">
    <w:abstractNumId w:val="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B2"/>
    <w:rsid w:val="00023AB8"/>
    <w:rsid w:val="00044134"/>
    <w:rsid w:val="000553B2"/>
    <w:rsid w:val="000B48B6"/>
    <w:rsid w:val="000B72CD"/>
    <w:rsid w:val="000C6CA9"/>
    <w:rsid w:val="000D681F"/>
    <w:rsid w:val="00132A88"/>
    <w:rsid w:val="00140319"/>
    <w:rsid w:val="0016642F"/>
    <w:rsid w:val="0017735F"/>
    <w:rsid w:val="00192CC6"/>
    <w:rsid w:val="001A19D2"/>
    <w:rsid w:val="001B5F9B"/>
    <w:rsid w:val="001D1182"/>
    <w:rsid w:val="001E38CA"/>
    <w:rsid w:val="001F59B1"/>
    <w:rsid w:val="002036D1"/>
    <w:rsid w:val="002116D9"/>
    <w:rsid w:val="002214B7"/>
    <w:rsid w:val="002866A7"/>
    <w:rsid w:val="00292336"/>
    <w:rsid w:val="002C17C6"/>
    <w:rsid w:val="002D2C0C"/>
    <w:rsid w:val="002E114C"/>
    <w:rsid w:val="003B5625"/>
    <w:rsid w:val="003D4B8B"/>
    <w:rsid w:val="003F4CD7"/>
    <w:rsid w:val="00421A76"/>
    <w:rsid w:val="004537FC"/>
    <w:rsid w:val="00463BB7"/>
    <w:rsid w:val="004778CA"/>
    <w:rsid w:val="00477AE6"/>
    <w:rsid w:val="004A73CD"/>
    <w:rsid w:val="004E1011"/>
    <w:rsid w:val="004F23F0"/>
    <w:rsid w:val="004F633E"/>
    <w:rsid w:val="0051053F"/>
    <w:rsid w:val="00511CBF"/>
    <w:rsid w:val="00523208"/>
    <w:rsid w:val="00536068"/>
    <w:rsid w:val="0054041B"/>
    <w:rsid w:val="00566AC1"/>
    <w:rsid w:val="00566DA9"/>
    <w:rsid w:val="00580A32"/>
    <w:rsid w:val="00585FC4"/>
    <w:rsid w:val="005C7822"/>
    <w:rsid w:val="005D49A6"/>
    <w:rsid w:val="00620505"/>
    <w:rsid w:val="00633535"/>
    <w:rsid w:val="00633F3B"/>
    <w:rsid w:val="00652A5C"/>
    <w:rsid w:val="00671967"/>
    <w:rsid w:val="006B20B7"/>
    <w:rsid w:val="006B5794"/>
    <w:rsid w:val="006D27AA"/>
    <w:rsid w:val="006F3E7B"/>
    <w:rsid w:val="00777ECC"/>
    <w:rsid w:val="007961B6"/>
    <w:rsid w:val="007B64D9"/>
    <w:rsid w:val="007C31F4"/>
    <w:rsid w:val="007F6A3D"/>
    <w:rsid w:val="00905E03"/>
    <w:rsid w:val="00911C82"/>
    <w:rsid w:val="00964501"/>
    <w:rsid w:val="00993DF7"/>
    <w:rsid w:val="00A61472"/>
    <w:rsid w:val="00A65C32"/>
    <w:rsid w:val="00AB0DA9"/>
    <w:rsid w:val="00AD716D"/>
    <w:rsid w:val="00AF71B9"/>
    <w:rsid w:val="00B2436B"/>
    <w:rsid w:val="00B30960"/>
    <w:rsid w:val="00B96C1D"/>
    <w:rsid w:val="00B97079"/>
    <w:rsid w:val="00BB795C"/>
    <w:rsid w:val="00BD31BB"/>
    <w:rsid w:val="00BE500D"/>
    <w:rsid w:val="00C04747"/>
    <w:rsid w:val="00C32FE5"/>
    <w:rsid w:val="00C927D3"/>
    <w:rsid w:val="00CA0AD8"/>
    <w:rsid w:val="00CA6E0C"/>
    <w:rsid w:val="00CB4FB2"/>
    <w:rsid w:val="00CC32A1"/>
    <w:rsid w:val="00D91815"/>
    <w:rsid w:val="00DC576C"/>
    <w:rsid w:val="00E06363"/>
    <w:rsid w:val="00E31DCE"/>
    <w:rsid w:val="00E34C2B"/>
    <w:rsid w:val="00E85BBD"/>
    <w:rsid w:val="00EB0AB7"/>
    <w:rsid w:val="00EB7F91"/>
    <w:rsid w:val="00ED637A"/>
    <w:rsid w:val="00F36778"/>
    <w:rsid w:val="00F3717D"/>
    <w:rsid w:val="00F53D3C"/>
    <w:rsid w:val="00F60B7B"/>
    <w:rsid w:val="00F71239"/>
    <w:rsid w:val="00F714B8"/>
    <w:rsid w:val="00F9793E"/>
    <w:rsid w:val="00FC01FB"/>
    <w:rsid w:val="00FD1475"/>
    <w:rsid w:val="00FD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3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D27AA"/>
  </w:style>
  <w:style w:type="paragraph" w:styleId="a4">
    <w:name w:val="Balloon Text"/>
    <w:basedOn w:val="a"/>
    <w:link w:val="a5"/>
    <w:uiPriority w:val="99"/>
    <w:semiHidden/>
    <w:unhideWhenUsed/>
    <w:rsid w:val="006D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7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38C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C3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7C31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3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D27AA"/>
  </w:style>
  <w:style w:type="paragraph" w:styleId="a4">
    <w:name w:val="Balloon Text"/>
    <w:basedOn w:val="a"/>
    <w:link w:val="a5"/>
    <w:uiPriority w:val="99"/>
    <w:semiHidden/>
    <w:unhideWhenUsed/>
    <w:rsid w:val="006D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7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38C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C3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7C3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475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37</cp:revision>
  <dcterms:created xsi:type="dcterms:W3CDTF">2021-07-21T06:15:00Z</dcterms:created>
  <dcterms:modified xsi:type="dcterms:W3CDTF">2023-04-26T09:30:00Z</dcterms:modified>
</cp:coreProperties>
</file>