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E04" w:rsidRDefault="00894E04" w:rsidP="00894E04">
      <w:pPr>
        <w:rPr>
          <w:b/>
          <w:bCs/>
          <w:sz w:val="16"/>
          <w:szCs w:val="16"/>
          <w:lang w:val="uk-UA"/>
        </w:rPr>
      </w:pPr>
      <w:r>
        <w:rPr>
          <w:noProof/>
          <w:sz w:val="28"/>
          <w:szCs w:val="28"/>
          <w:lang w:val="uk-UA" w:eastAsia="uk-UA"/>
        </w:rPr>
        <w:drawing>
          <wp:inline distT="0" distB="0" distL="0" distR="0">
            <wp:extent cx="6477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847725"/>
                    </a:xfrm>
                    <a:prstGeom prst="rect">
                      <a:avLst/>
                    </a:prstGeom>
                    <a:noFill/>
                    <a:ln>
                      <a:noFill/>
                    </a:ln>
                  </pic:spPr>
                </pic:pic>
              </a:graphicData>
            </a:graphic>
          </wp:inline>
        </w:drawing>
      </w:r>
    </w:p>
    <w:p w:rsidR="00894E04" w:rsidRDefault="00894E04" w:rsidP="00894E04">
      <w:pPr>
        <w:keepNext/>
        <w:outlineLvl w:val="8"/>
        <w:rPr>
          <w:b/>
          <w:bCs/>
          <w:sz w:val="28"/>
          <w:szCs w:val="28"/>
          <w:lang w:val="uk-UA"/>
        </w:rPr>
      </w:pPr>
      <w:r>
        <w:rPr>
          <w:b/>
          <w:bCs/>
          <w:sz w:val="28"/>
          <w:szCs w:val="28"/>
          <w:lang w:val="uk-UA"/>
        </w:rPr>
        <w:t>Миколаївська міська рада</w:t>
      </w:r>
    </w:p>
    <w:p w:rsidR="00894E04" w:rsidRDefault="00894E04" w:rsidP="00894E04">
      <w:pPr>
        <w:outlineLvl w:val="7"/>
        <w:rPr>
          <w:b/>
          <w:iCs/>
          <w:sz w:val="28"/>
          <w:szCs w:val="28"/>
          <w:lang w:val="uk-UA"/>
        </w:rPr>
      </w:pPr>
      <w:r>
        <w:rPr>
          <w:b/>
          <w:iCs/>
          <w:sz w:val="28"/>
          <w:szCs w:val="28"/>
          <w:lang w:val="uk-UA"/>
        </w:rPr>
        <w:t>Постійна комісія міської ради з</w:t>
      </w:r>
    </w:p>
    <w:p w:rsidR="00894E04" w:rsidRDefault="00894E04" w:rsidP="00894E04">
      <w:pPr>
        <w:outlineLvl w:val="7"/>
        <w:rPr>
          <w:b/>
          <w:iCs/>
          <w:sz w:val="28"/>
          <w:szCs w:val="28"/>
          <w:lang w:val="uk-UA"/>
        </w:rPr>
      </w:pPr>
      <w:r>
        <w:rPr>
          <w:b/>
          <w:iCs/>
          <w:sz w:val="28"/>
          <w:szCs w:val="28"/>
          <w:lang w:val="uk-UA"/>
        </w:rPr>
        <w:t>питань прав людини, законності,</w:t>
      </w:r>
    </w:p>
    <w:p w:rsidR="00894E04" w:rsidRDefault="00894E04" w:rsidP="00894E04">
      <w:pPr>
        <w:outlineLvl w:val="7"/>
        <w:rPr>
          <w:b/>
          <w:iCs/>
          <w:sz w:val="28"/>
          <w:szCs w:val="28"/>
          <w:lang w:val="uk-UA"/>
        </w:rPr>
      </w:pPr>
      <w:r>
        <w:rPr>
          <w:b/>
          <w:iCs/>
          <w:sz w:val="28"/>
          <w:szCs w:val="28"/>
          <w:lang w:val="uk-UA"/>
        </w:rPr>
        <w:t xml:space="preserve">гласності, антикорупційної політики, </w:t>
      </w:r>
    </w:p>
    <w:p w:rsidR="00894E04" w:rsidRDefault="00894E04" w:rsidP="00894E04">
      <w:pPr>
        <w:outlineLvl w:val="7"/>
        <w:rPr>
          <w:b/>
          <w:iCs/>
          <w:sz w:val="28"/>
          <w:szCs w:val="28"/>
          <w:lang w:val="uk-UA"/>
        </w:rPr>
      </w:pPr>
      <w:r>
        <w:rPr>
          <w:b/>
          <w:iCs/>
          <w:sz w:val="28"/>
          <w:szCs w:val="28"/>
          <w:lang w:val="uk-UA"/>
        </w:rPr>
        <w:t>місцевого самоврядування,</w:t>
      </w:r>
    </w:p>
    <w:p w:rsidR="00894E04" w:rsidRDefault="00894E04" w:rsidP="00894E04">
      <w:pPr>
        <w:outlineLvl w:val="7"/>
        <w:rPr>
          <w:b/>
          <w:iCs/>
          <w:sz w:val="28"/>
          <w:szCs w:val="28"/>
          <w:lang w:val="uk-UA"/>
        </w:rPr>
      </w:pPr>
      <w:r>
        <w:rPr>
          <w:b/>
          <w:iCs/>
          <w:sz w:val="28"/>
          <w:szCs w:val="28"/>
          <w:lang w:val="uk-UA"/>
        </w:rPr>
        <w:t>депутатської діяльності та етики</w:t>
      </w:r>
    </w:p>
    <w:p w:rsidR="00894E04" w:rsidRDefault="00894E04" w:rsidP="00894E04">
      <w:pPr>
        <w:outlineLvl w:val="7"/>
        <w:rPr>
          <w:b/>
          <w:iCs/>
          <w:sz w:val="16"/>
          <w:szCs w:val="16"/>
          <w:lang w:val="uk-UA"/>
        </w:rPr>
      </w:pPr>
    </w:p>
    <w:p w:rsidR="00894E04" w:rsidRDefault="00894E04" w:rsidP="00894E04">
      <w:pPr>
        <w:outlineLvl w:val="7"/>
        <w:rPr>
          <w:b/>
          <w:iCs/>
          <w:sz w:val="28"/>
          <w:szCs w:val="28"/>
          <w:lang w:val="uk-UA"/>
        </w:rPr>
      </w:pPr>
      <w:r>
        <w:rPr>
          <w:b/>
          <w:iCs/>
          <w:sz w:val="28"/>
          <w:szCs w:val="28"/>
          <w:lang w:val="uk-UA"/>
        </w:rPr>
        <w:t xml:space="preserve">ПРОТОКОЛ </w:t>
      </w:r>
      <w:r>
        <w:rPr>
          <w:b/>
          <w:sz w:val="28"/>
          <w:szCs w:val="28"/>
          <w:lang w:val="uk-UA"/>
        </w:rPr>
        <w:t>№ 9</w:t>
      </w:r>
      <w:r w:rsidR="00E84717">
        <w:rPr>
          <w:b/>
          <w:sz w:val="28"/>
          <w:szCs w:val="28"/>
          <w:lang w:val="uk-UA"/>
        </w:rPr>
        <w:t>0</w:t>
      </w:r>
    </w:p>
    <w:p w:rsidR="00894E04" w:rsidRDefault="00894E04" w:rsidP="00894E04">
      <w:pPr>
        <w:rPr>
          <w:b/>
          <w:sz w:val="28"/>
          <w:szCs w:val="28"/>
          <w:lang w:val="uk-UA"/>
        </w:rPr>
      </w:pPr>
      <w:r>
        <w:rPr>
          <w:b/>
          <w:sz w:val="28"/>
          <w:szCs w:val="28"/>
          <w:lang w:val="uk-UA"/>
        </w:rPr>
        <w:t>від 1</w:t>
      </w:r>
      <w:r w:rsidR="00E84717">
        <w:rPr>
          <w:b/>
          <w:sz w:val="28"/>
          <w:szCs w:val="28"/>
          <w:lang w:val="uk-UA"/>
        </w:rPr>
        <w:t>3</w:t>
      </w:r>
      <w:r>
        <w:rPr>
          <w:b/>
          <w:sz w:val="28"/>
          <w:szCs w:val="28"/>
          <w:lang w:val="uk-UA"/>
        </w:rPr>
        <w:t>.12.2019</w:t>
      </w:r>
    </w:p>
    <w:p w:rsidR="00894E04" w:rsidRDefault="00894E04" w:rsidP="00894E04">
      <w:pPr>
        <w:jc w:val="both"/>
        <w:rPr>
          <w:sz w:val="16"/>
          <w:szCs w:val="16"/>
          <w:lang w:val="uk-UA"/>
        </w:rPr>
      </w:pPr>
    </w:p>
    <w:p w:rsidR="00894E04" w:rsidRDefault="00894E04" w:rsidP="00894E04">
      <w:pPr>
        <w:jc w:val="both"/>
        <w:rPr>
          <w:sz w:val="28"/>
          <w:szCs w:val="28"/>
          <w:lang w:val="uk-UA"/>
        </w:rPr>
      </w:pPr>
      <w:r>
        <w:rPr>
          <w:sz w:val="28"/>
          <w:szCs w:val="28"/>
          <w:lang w:val="uk-UA"/>
        </w:rPr>
        <w:t xml:space="preserve">Засідання постійної комісії міської </w:t>
      </w:r>
    </w:p>
    <w:p w:rsidR="00894E04" w:rsidRDefault="00894E04" w:rsidP="00894E04">
      <w:pPr>
        <w:outlineLvl w:val="7"/>
        <w:rPr>
          <w:iCs/>
          <w:sz w:val="28"/>
          <w:szCs w:val="28"/>
          <w:lang w:val="uk-UA"/>
        </w:rPr>
      </w:pPr>
      <w:r>
        <w:rPr>
          <w:iCs/>
          <w:sz w:val="28"/>
          <w:szCs w:val="28"/>
          <w:lang w:val="uk-UA"/>
        </w:rPr>
        <w:t>ради з питань прав людини, законності,</w:t>
      </w:r>
    </w:p>
    <w:p w:rsidR="00894E04" w:rsidRDefault="00894E04" w:rsidP="00894E04">
      <w:pPr>
        <w:outlineLvl w:val="7"/>
        <w:rPr>
          <w:iCs/>
          <w:sz w:val="28"/>
          <w:szCs w:val="28"/>
          <w:lang w:val="uk-UA"/>
        </w:rPr>
      </w:pPr>
      <w:r>
        <w:rPr>
          <w:iCs/>
          <w:sz w:val="28"/>
          <w:szCs w:val="28"/>
          <w:lang w:val="uk-UA"/>
        </w:rPr>
        <w:t xml:space="preserve">гласності, антикорупційної політики, </w:t>
      </w:r>
    </w:p>
    <w:p w:rsidR="00894E04" w:rsidRDefault="00894E04" w:rsidP="00894E04">
      <w:pPr>
        <w:outlineLvl w:val="7"/>
        <w:rPr>
          <w:iCs/>
          <w:sz w:val="28"/>
          <w:szCs w:val="28"/>
          <w:lang w:val="uk-UA"/>
        </w:rPr>
      </w:pPr>
      <w:r>
        <w:rPr>
          <w:iCs/>
          <w:sz w:val="28"/>
          <w:szCs w:val="28"/>
          <w:lang w:val="uk-UA"/>
        </w:rPr>
        <w:t>місцевого самоврядування,</w:t>
      </w:r>
    </w:p>
    <w:p w:rsidR="00894E04" w:rsidRDefault="00894E04" w:rsidP="00894E04">
      <w:pPr>
        <w:outlineLvl w:val="7"/>
        <w:rPr>
          <w:iCs/>
          <w:sz w:val="28"/>
          <w:szCs w:val="28"/>
          <w:lang w:val="uk-UA"/>
        </w:rPr>
      </w:pPr>
      <w:r>
        <w:rPr>
          <w:iCs/>
          <w:sz w:val="28"/>
          <w:szCs w:val="28"/>
          <w:lang w:val="uk-UA"/>
        </w:rPr>
        <w:t>депутатської діяльності та етики</w:t>
      </w:r>
    </w:p>
    <w:p w:rsidR="00894E04" w:rsidRDefault="00894E04" w:rsidP="00894E04">
      <w:pPr>
        <w:jc w:val="both"/>
        <w:rPr>
          <w:sz w:val="16"/>
          <w:szCs w:val="16"/>
          <w:lang w:val="uk-UA"/>
        </w:rPr>
      </w:pPr>
    </w:p>
    <w:p w:rsidR="00894E04" w:rsidRDefault="00894E04" w:rsidP="00894E04">
      <w:pPr>
        <w:jc w:val="both"/>
        <w:rPr>
          <w:b/>
          <w:bCs/>
          <w:sz w:val="28"/>
          <w:szCs w:val="28"/>
          <w:lang w:val="uk-UA"/>
        </w:rPr>
      </w:pPr>
      <w:r>
        <w:rPr>
          <w:b/>
          <w:bCs/>
          <w:sz w:val="28"/>
          <w:szCs w:val="28"/>
          <w:lang w:val="uk-UA"/>
        </w:rPr>
        <w:t>Присутні</w:t>
      </w:r>
      <w:r>
        <w:rPr>
          <w:b/>
          <w:sz w:val="28"/>
          <w:szCs w:val="28"/>
          <w:lang w:val="uk-UA"/>
        </w:rPr>
        <w:t xml:space="preserve"> депутати Миколаївської міської ради VII скликання</w:t>
      </w:r>
      <w:r>
        <w:rPr>
          <w:b/>
          <w:bCs/>
          <w:sz w:val="28"/>
          <w:szCs w:val="28"/>
          <w:lang w:val="uk-UA"/>
        </w:rPr>
        <w:t>:</w:t>
      </w:r>
    </w:p>
    <w:p w:rsidR="00894E04" w:rsidRDefault="00894E04" w:rsidP="00894E04">
      <w:pPr>
        <w:jc w:val="both"/>
        <w:rPr>
          <w:sz w:val="28"/>
          <w:szCs w:val="28"/>
          <w:lang w:val="uk-UA"/>
        </w:rPr>
      </w:pPr>
      <w:r>
        <w:rPr>
          <w:b/>
          <w:bCs/>
          <w:sz w:val="28"/>
          <w:szCs w:val="28"/>
          <w:lang w:val="uk-UA"/>
        </w:rPr>
        <w:t xml:space="preserve">Голова постійної комісії - </w:t>
      </w:r>
      <w:proofErr w:type="spellStart"/>
      <w:r>
        <w:rPr>
          <w:sz w:val="28"/>
          <w:szCs w:val="28"/>
          <w:lang w:val="uk-UA"/>
        </w:rPr>
        <w:t>Малікін</w:t>
      </w:r>
      <w:proofErr w:type="spellEnd"/>
      <w:r>
        <w:rPr>
          <w:sz w:val="28"/>
          <w:szCs w:val="28"/>
          <w:lang w:val="uk-UA"/>
        </w:rPr>
        <w:t xml:space="preserve"> О.В.</w:t>
      </w:r>
    </w:p>
    <w:p w:rsidR="00894E04" w:rsidRDefault="00894E04" w:rsidP="00894E04">
      <w:pPr>
        <w:rPr>
          <w:sz w:val="28"/>
          <w:szCs w:val="28"/>
          <w:lang w:val="uk-UA"/>
        </w:rPr>
      </w:pPr>
      <w:r>
        <w:rPr>
          <w:b/>
          <w:sz w:val="28"/>
          <w:szCs w:val="28"/>
          <w:lang w:val="uk-UA"/>
        </w:rPr>
        <w:t xml:space="preserve">Секретар постійної комісії – </w:t>
      </w:r>
      <w:proofErr w:type="spellStart"/>
      <w:r>
        <w:rPr>
          <w:sz w:val="28"/>
          <w:szCs w:val="28"/>
          <w:lang w:val="uk-UA"/>
        </w:rPr>
        <w:t>Кісельова</w:t>
      </w:r>
      <w:proofErr w:type="spellEnd"/>
      <w:r>
        <w:rPr>
          <w:sz w:val="28"/>
          <w:szCs w:val="28"/>
          <w:lang w:val="uk-UA"/>
        </w:rPr>
        <w:t xml:space="preserve"> О.В.</w:t>
      </w:r>
    </w:p>
    <w:p w:rsidR="00894E04" w:rsidRDefault="00894E04" w:rsidP="00894E04">
      <w:pPr>
        <w:rPr>
          <w:sz w:val="28"/>
          <w:szCs w:val="28"/>
          <w:lang w:val="uk-UA"/>
        </w:rPr>
      </w:pPr>
      <w:r>
        <w:rPr>
          <w:b/>
          <w:sz w:val="28"/>
          <w:szCs w:val="28"/>
          <w:lang w:val="uk-UA"/>
        </w:rPr>
        <w:t>Члени комісії :</w:t>
      </w:r>
      <w:r>
        <w:rPr>
          <w:sz w:val="28"/>
          <w:szCs w:val="28"/>
          <w:lang w:val="uk-UA"/>
        </w:rPr>
        <w:t xml:space="preserve">, Дятлов І.С., Жвавий Д.К., </w:t>
      </w:r>
      <w:proofErr w:type="spellStart"/>
      <w:r>
        <w:rPr>
          <w:sz w:val="28"/>
          <w:szCs w:val="28"/>
          <w:lang w:val="uk-UA"/>
        </w:rPr>
        <w:t>Бурганенко</w:t>
      </w:r>
      <w:proofErr w:type="spellEnd"/>
      <w:r>
        <w:rPr>
          <w:sz w:val="28"/>
          <w:szCs w:val="28"/>
          <w:lang w:val="uk-UA"/>
        </w:rPr>
        <w:t xml:space="preserve"> О.І.</w:t>
      </w:r>
    </w:p>
    <w:p w:rsidR="00894E04" w:rsidRDefault="00894E04" w:rsidP="00894E04">
      <w:pPr>
        <w:jc w:val="both"/>
        <w:rPr>
          <w:b/>
          <w:sz w:val="28"/>
          <w:szCs w:val="28"/>
          <w:lang w:val="uk-UA"/>
        </w:rPr>
      </w:pPr>
      <w:r>
        <w:rPr>
          <w:b/>
          <w:sz w:val="28"/>
          <w:szCs w:val="28"/>
          <w:lang w:val="uk-UA"/>
        </w:rPr>
        <w:t>Відсутні члени комісії:</w:t>
      </w:r>
      <w:r>
        <w:rPr>
          <w:sz w:val="28"/>
          <w:szCs w:val="28"/>
          <w:lang w:val="uk-UA"/>
        </w:rPr>
        <w:t xml:space="preserve"> Панченко Ф.Б., </w:t>
      </w:r>
      <w:proofErr w:type="spellStart"/>
      <w:r>
        <w:rPr>
          <w:sz w:val="28"/>
          <w:szCs w:val="28"/>
          <w:lang w:val="uk-UA"/>
        </w:rPr>
        <w:t>Гранатуров</w:t>
      </w:r>
      <w:proofErr w:type="spellEnd"/>
      <w:r>
        <w:rPr>
          <w:sz w:val="28"/>
          <w:szCs w:val="28"/>
          <w:lang w:val="uk-UA"/>
        </w:rPr>
        <w:t xml:space="preserve"> Ю.І. </w:t>
      </w:r>
    </w:p>
    <w:p w:rsidR="00894E04" w:rsidRDefault="00894E04" w:rsidP="00894E04">
      <w:pPr>
        <w:jc w:val="both"/>
        <w:rPr>
          <w:b/>
          <w:sz w:val="16"/>
          <w:szCs w:val="16"/>
          <w:lang w:val="uk-UA"/>
        </w:rPr>
      </w:pPr>
    </w:p>
    <w:p w:rsidR="00894E04" w:rsidRDefault="00894E04" w:rsidP="00894E04">
      <w:pPr>
        <w:jc w:val="both"/>
        <w:rPr>
          <w:b/>
          <w:sz w:val="28"/>
          <w:szCs w:val="28"/>
          <w:lang w:val="uk-UA"/>
        </w:rPr>
      </w:pPr>
      <w:r>
        <w:rPr>
          <w:b/>
          <w:sz w:val="28"/>
          <w:szCs w:val="28"/>
          <w:lang w:val="uk-UA"/>
        </w:rPr>
        <w:t>Запрошені та присутні:</w:t>
      </w:r>
    </w:p>
    <w:p w:rsidR="00894E04" w:rsidRDefault="00894E04" w:rsidP="00894E04">
      <w:pPr>
        <w:jc w:val="both"/>
        <w:rPr>
          <w:sz w:val="28"/>
          <w:szCs w:val="28"/>
          <w:lang w:val="uk-UA"/>
        </w:rPr>
      </w:pPr>
      <w:r>
        <w:rPr>
          <w:sz w:val="28"/>
          <w:szCs w:val="28"/>
          <w:lang w:val="uk-UA"/>
        </w:rPr>
        <w:t>Яковлев А.В. - депутат Миколаївської міської ради VII скликання;</w:t>
      </w:r>
    </w:p>
    <w:p w:rsidR="00894E04" w:rsidRDefault="00894E04" w:rsidP="00894E04">
      <w:pPr>
        <w:jc w:val="both"/>
        <w:rPr>
          <w:sz w:val="28"/>
          <w:szCs w:val="28"/>
          <w:lang w:val="uk-UA"/>
        </w:rPr>
      </w:pPr>
      <w:r>
        <w:rPr>
          <w:sz w:val="28"/>
          <w:szCs w:val="28"/>
          <w:lang w:val="uk-UA"/>
        </w:rPr>
        <w:t>Цимбал А.А. - директор департаменту містобудування та архітектури Миколаївської міської ради;</w:t>
      </w:r>
    </w:p>
    <w:p w:rsidR="00894E04" w:rsidRDefault="00894E04" w:rsidP="00894E04">
      <w:pPr>
        <w:jc w:val="both"/>
        <w:rPr>
          <w:sz w:val="28"/>
          <w:szCs w:val="28"/>
          <w:lang w:val="uk-UA"/>
        </w:rPr>
      </w:pPr>
      <w:r>
        <w:rPr>
          <w:sz w:val="28"/>
          <w:szCs w:val="28"/>
          <w:lang w:val="uk-UA"/>
        </w:rPr>
        <w:t>Бондаренко С.І. - начальник управління земельних ресурсів Миколаївської міської ради;</w:t>
      </w:r>
    </w:p>
    <w:p w:rsidR="00894E04" w:rsidRDefault="00E84717" w:rsidP="00894E04">
      <w:pPr>
        <w:jc w:val="both"/>
        <w:rPr>
          <w:sz w:val="28"/>
          <w:szCs w:val="28"/>
          <w:lang w:val="uk-UA"/>
        </w:rPr>
      </w:pPr>
      <w:r>
        <w:rPr>
          <w:sz w:val="28"/>
          <w:szCs w:val="28"/>
          <w:lang w:val="uk-UA"/>
        </w:rPr>
        <w:t>Єфименко О.В.</w:t>
      </w:r>
      <w:r w:rsidR="00894E04">
        <w:rPr>
          <w:sz w:val="28"/>
          <w:szCs w:val="28"/>
          <w:lang w:val="uk-UA"/>
        </w:rPr>
        <w:t xml:space="preserve"> – </w:t>
      </w:r>
      <w:r>
        <w:rPr>
          <w:sz w:val="28"/>
          <w:szCs w:val="28"/>
          <w:lang w:val="uk-UA"/>
        </w:rPr>
        <w:t xml:space="preserve">заступник </w:t>
      </w:r>
      <w:r w:rsidR="00894E04">
        <w:rPr>
          <w:sz w:val="28"/>
          <w:szCs w:val="28"/>
          <w:lang w:val="uk-UA"/>
        </w:rPr>
        <w:t>начальник</w:t>
      </w:r>
      <w:r>
        <w:rPr>
          <w:sz w:val="28"/>
          <w:szCs w:val="28"/>
          <w:lang w:val="uk-UA"/>
        </w:rPr>
        <w:t>а</w:t>
      </w:r>
      <w:r w:rsidR="00894E04">
        <w:rPr>
          <w:sz w:val="28"/>
          <w:szCs w:val="28"/>
          <w:lang w:val="uk-UA"/>
        </w:rPr>
        <w:t xml:space="preserve"> управління </w:t>
      </w:r>
      <w:r>
        <w:rPr>
          <w:sz w:val="28"/>
          <w:szCs w:val="28"/>
          <w:lang w:val="uk-UA"/>
        </w:rPr>
        <w:t>земельних ресурсів</w:t>
      </w:r>
      <w:r w:rsidR="00894E04">
        <w:rPr>
          <w:sz w:val="28"/>
          <w:szCs w:val="28"/>
          <w:lang w:val="uk-UA"/>
        </w:rPr>
        <w:t xml:space="preserve"> Миколаївської міської ради;</w:t>
      </w:r>
    </w:p>
    <w:p w:rsidR="00894E04" w:rsidRDefault="00894E04" w:rsidP="00894E04">
      <w:pPr>
        <w:jc w:val="both"/>
        <w:rPr>
          <w:sz w:val="28"/>
          <w:szCs w:val="28"/>
          <w:lang w:val="uk-UA"/>
        </w:rPr>
      </w:pPr>
      <w:r>
        <w:rPr>
          <w:sz w:val="28"/>
          <w:szCs w:val="28"/>
          <w:lang w:val="uk-UA"/>
        </w:rPr>
        <w:t>Поляков Є.Ю. – заступник директор департаменту містобудування та архітектури Миколаївської міської ради;</w:t>
      </w:r>
    </w:p>
    <w:p w:rsidR="00894E04" w:rsidRDefault="00894E04" w:rsidP="00894E04">
      <w:pPr>
        <w:jc w:val="both"/>
        <w:rPr>
          <w:sz w:val="28"/>
          <w:szCs w:val="28"/>
          <w:lang w:val="uk-UA"/>
        </w:rPr>
      </w:pPr>
      <w:r>
        <w:rPr>
          <w:sz w:val="28"/>
          <w:szCs w:val="28"/>
          <w:lang w:val="uk-UA"/>
        </w:rPr>
        <w:t>Котик Т.В. – заступник начальника відділу земельних відносин управління земельних ресурсів Миколаївської міської ради;</w:t>
      </w:r>
    </w:p>
    <w:p w:rsidR="00894E04" w:rsidRDefault="00894E04" w:rsidP="00894E04">
      <w:pPr>
        <w:jc w:val="both"/>
        <w:rPr>
          <w:sz w:val="28"/>
          <w:szCs w:val="28"/>
          <w:lang w:val="uk-UA"/>
        </w:rPr>
      </w:pPr>
      <w:proofErr w:type="spellStart"/>
      <w:r>
        <w:rPr>
          <w:sz w:val="28"/>
          <w:szCs w:val="28"/>
          <w:lang w:val="uk-UA"/>
        </w:rPr>
        <w:t>Таланова</w:t>
      </w:r>
      <w:proofErr w:type="spellEnd"/>
      <w:r>
        <w:rPr>
          <w:sz w:val="28"/>
          <w:szCs w:val="28"/>
          <w:lang w:val="uk-UA"/>
        </w:rPr>
        <w:t xml:space="preserve"> Н. Г. – начальник відділу оформлення правових документів і справляння плати за землю управління земельних ресурсів Миколаївської міської ради; </w:t>
      </w:r>
    </w:p>
    <w:p w:rsidR="00894E04" w:rsidRDefault="00894E04" w:rsidP="00894E04">
      <w:pPr>
        <w:jc w:val="both"/>
        <w:rPr>
          <w:sz w:val="28"/>
          <w:szCs w:val="28"/>
          <w:lang w:val="uk-UA"/>
        </w:rPr>
      </w:pPr>
      <w:r>
        <w:rPr>
          <w:sz w:val="28"/>
          <w:szCs w:val="28"/>
          <w:lang w:val="uk-UA"/>
        </w:rPr>
        <w:t>Кравченко О.А. – головний спеціаліст відділу судової роботи юридичного департаменту Миколаївської міської ради.</w:t>
      </w:r>
    </w:p>
    <w:p w:rsidR="00894E04" w:rsidRDefault="00894E04" w:rsidP="00894E04">
      <w:pPr>
        <w:jc w:val="both"/>
        <w:rPr>
          <w:b/>
          <w:sz w:val="28"/>
          <w:szCs w:val="28"/>
          <w:lang w:val="uk-UA"/>
        </w:rPr>
      </w:pPr>
      <w:r>
        <w:rPr>
          <w:b/>
          <w:sz w:val="28"/>
          <w:szCs w:val="28"/>
          <w:lang w:val="uk-UA"/>
        </w:rPr>
        <w:t>Представники ЗМІ та інші особи.</w:t>
      </w:r>
    </w:p>
    <w:p w:rsidR="00894E04" w:rsidRDefault="00894E04" w:rsidP="00894E04">
      <w:pPr>
        <w:jc w:val="both"/>
        <w:rPr>
          <w:b/>
          <w:sz w:val="28"/>
          <w:szCs w:val="28"/>
          <w:lang w:val="uk-UA"/>
        </w:rPr>
      </w:pPr>
    </w:p>
    <w:p w:rsidR="001449E9" w:rsidRDefault="001449E9" w:rsidP="00894E04">
      <w:pPr>
        <w:tabs>
          <w:tab w:val="left" w:pos="1875"/>
        </w:tabs>
        <w:ind w:right="-82" w:firstLine="709"/>
        <w:jc w:val="center"/>
        <w:rPr>
          <w:b/>
          <w:sz w:val="28"/>
          <w:szCs w:val="28"/>
          <w:lang w:val="uk-UA"/>
        </w:rPr>
      </w:pPr>
    </w:p>
    <w:p w:rsidR="001449E9" w:rsidRDefault="001449E9" w:rsidP="00894E04">
      <w:pPr>
        <w:tabs>
          <w:tab w:val="left" w:pos="1875"/>
        </w:tabs>
        <w:ind w:right="-82" w:firstLine="709"/>
        <w:jc w:val="center"/>
        <w:rPr>
          <w:b/>
          <w:sz w:val="28"/>
          <w:szCs w:val="28"/>
          <w:lang w:val="uk-UA"/>
        </w:rPr>
      </w:pPr>
    </w:p>
    <w:p w:rsidR="001449E9" w:rsidRDefault="001449E9" w:rsidP="00894E04">
      <w:pPr>
        <w:tabs>
          <w:tab w:val="left" w:pos="1875"/>
        </w:tabs>
        <w:ind w:right="-82" w:firstLine="709"/>
        <w:jc w:val="center"/>
        <w:rPr>
          <w:b/>
          <w:sz w:val="28"/>
          <w:szCs w:val="28"/>
          <w:lang w:val="uk-UA"/>
        </w:rPr>
      </w:pPr>
    </w:p>
    <w:p w:rsidR="00894E04" w:rsidRDefault="00894E04" w:rsidP="00894E04">
      <w:pPr>
        <w:tabs>
          <w:tab w:val="left" w:pos="1875"/>
        </w:tabs>
        <w:ind w:right="-82" w:firstLine="709"/>
        <w:jc w:val="center"/>
        <w:rPr>
          <w:b/>
          <w:sz w:val="28"/>
          <w:szCs w:val="28"/>
          <w:lang w:val="uk-UA"/>
        </w:rPr>
      </w:pPr>
      <w:r>
        <w:rPr>
          <w:b/>
          <w:sz w:val="28"/>
          <w:szCs w:val="28"/>
          <w:lang w:val="uk-UA"/>
        </w:rPr>
        <w:lastRenderedPageBreak/>
        <w:t>РОЗГЛЯНУЛИ :</w:t>
      </w:r>
    </w:p>
    <w:p w:rsidR="00BE28CC" w:rsidRPr="00E84717" w:rsidRDefault="00BE28CC" w:rsidP="00BE28CC">
      <w:pPr>
        <w:rPr>
          <w:b/>
          <w:sz w:val="28"/>
          <w:szCs w:val="28"/>
          <w:lang w:val="uk-UA"/>
        </w:rPr>
      </w:pPr>
    </w:p>
    <w:p w:rsidR="003D4F0C" w:rsidRDefault="00BE28CC" w:rsidP="00BE28CC">
      <w:pPr>
        <w:jc w:val="both"/>
        <w:rPr>
          <w:sz w:val="28"/>
          <w:szCs w:val="28"/>
          <w:lang w:val="uk-UA"/>
        </w:rPr>
      </w:pPr>
      <w:r w:rsidRPr="00E84717">
        <w:rPr>
          <w:b/>
          <w:sz w:val="28"/>
          <w:szCs w:val="28"/>
          <w:lang w:val="uk-UA"/>
        </w:rPr>
        <w:t>1</w:t>
      </w:r>
      <w:r w:rsidRPr="00BE28CC">
        <w:rPr>
          <w:b/>
          <w:sz w:val="28"/>
          <w:szCs w:val="28"/>
          <w:lang w:val="uk-UA"/>
        </w:rPr>
        <w:t>.</w:t>
      </w:r>
      <w:r>
        <w:rPr>
          <w:sz w:val="28"/>
          <w:szCs w:val="28"/>
          <w:lang w:val="uk-UA"/>
        </w:rPr>
        <w:t xml:space="preserve"> </w:t>
      </w:r>
      <w:r w:rsidR="00B6320B">
        <w:rPr>
          <w:sz w:val="28"/>
          <w:szCs w:val="28"/>
          <w:lang w:val="uk-UA"/>
        </w:rPr>
        <w:t xml:space="preserve">Звернення проректора з НПР НУК </w:t>
      </w:r>
      <w:proofErr w:type="spellStart"/>
      <w:r w:rsidR="00B6320B">
        <w:rPr>
          <w:sz w:val="28"/>
          <w:szCs w:val="28"/>
          <w:lang w:val="uk-UA"/>
        </w:rPr>
        <w:t>ім.адм.Макарова</w:t>
      </w:r>
      <w:proofErr w:type="spellEnd"/>
      <w:r w:rsidR="00B6320B">
        <w:rPr>
          <w:sz w:val="28"/>
          <w:szCs w:val="28"/>
          <w:lang w:val="uk-UA"/>
        </w:rPr>
        <w:t xml:space="preserve"> </w:t>
      </w:r>
      <w:proofErr w:type="spellStart"/>
      <w:r w:rsidR="00B6320B">
        <w:rPr>
          <w:sz w:val="28"/>
          <w:szCs w:val="28"/>
          <w:lang w:val="uk-UA"/>
        </w:rPr>
        <w:t>Слобадяна</w:t>
      </w:r>
      <w:proofErr w:type="spellEnd"/>
      <w:r w:rsidR="00B6320B">
        <w:rPr>
          <w:sz w:val="28"/>
          <w:szCs w:val="28"/>
          <w:lang w:val="uk-UA"/>
        </w:rPr>
        <w:t xml:space="preserve"> С.О. щодо затвердження кандидатур щорічної міської програми «Городянин року»</w:t>
      </w:r>
      <w:r w:rsidR="00C250A1">
        <w:rPr>
          <w:sz w:val="28"/>
          <w:szCs w:val="28"/>
          <w:lang w:val="uk-UA"/>
        </w:rPr>
        <w:t xml:space="preserve"> </w:t>
      </w:r>
      <w:r w:rsidR="00B6320B">
        <w:rPr>
          <w:sz w:val="28"/>
          <w:szCs w:val="28"/>
          <w:lang w:val="uk-UA"/>
        </w:rPr>
        <w:t xml:space="preserve"> «Людина </w:t>
      </w:r>
      <w:r w:rsidR="00107510">
        <w:rPr>
          <w:sz w:val="28"/>
          <w:szCs w:val="28"/>
          <w:lang w:val="uk-UA"/>
        </w:rPr>
        <w:t>р</w:t>
      </w:r>
      <w:r w:rsidR="00B6320B">
        <w:rPr>
          <w:sz w:val="28"/>
          <w:szCs w:val="28"/>
          <w:lang w:val="uk-UA"/>
        </w:rPr>
        <w:t xml:space="preserve">оку» </w:t>
      </w:r>
      <w:r w:rsidR="00C250A1">
        <w:rPr>
          <w:sz w:val="28"/>
          <w:szCs w:val="28"/>
          <w:lang w:val="uk-UA"/>
        </w:rPr>
        <w:t xml:space="preserve">(питання </w:t>
      </w:r>
      <w:proofErr w:type="spellStart"/>
      <w:r w:rsidR="00C250A1">
        <w:rPr>
          <w:sz w:val="28"/>
          <w:szCs w:val="28"/>
          <w:lang w:val="uk-UA"/>
        </w:rPr>
        <w:t>внесено</w:t>
      </w:r>
      <w:proofErr w:type="spellEnd"/>
      <w:r w:rsidR="00C250A1">
        <w:rPr>
          <w:sz w:val="28"/>
          <w:szCs w:val="28"/>
          <w:lang w:val="uk-UA"/>
        </w:rPr>
        <w:t xml:space="preserve"> «з голосу» до порядку денного одноголосно).</w:t>
      </w:r>
    </w:p>
    <w:p w:rsidR="00BE28CC" w:rsidRPr="00BE28CC" w:rsidRDefault="00BE28CC" w:rsidP="00BE28CC">
      <w:pPr>
        <w:jc w:val="both"/>
        <w:rPr>
          <w:b/>
          <w:sz w:val="28"/>
          <w:szCs w:val="28"/>
          <w:lang w:val="uk-UA"/>
        </w:rPr>
      </w:pPr>
      <w:r w:rsidRPr="00BE28CC">
        <w:rPr>
          <w:b/>
          <w:sz w:val="28"/>
          <w:szCs w:val="28"/>
          <w:lang w:val="uk-UA"/>
        </w:rPr>
        <w:t>СЛУХАЛИ:</w:t>
      </w:r>
    </w:p>
    <w:p w:rsidR="00BE28CC" w:rsidRPr="00B6320B" w:rsidRDefault="00B6320B" w:rsidP="00BE28CC">
      <w:pPr>
        <w:jc w:val="both"/>
        <w:rPr>
          <w:sz w:val="28"/>
          <w:szCs w:val="28"/>
          <w:lang w:val="uk-UA"/>
        </w:rPr>
      </w:pPr>
      <w:proofErr w:type="spellStart"/>
      <w:r>
        <w:rPr>
          <w:b/>
          <w:sz w:val="28"/>
          <w:szCs w:val="28"/>
          <w:lang w:val="uk-UA"/>
        </w:rPr>
        <w:t>СлобадянаС.О</w:t>
      </w:r>
      <w:proofErr w:type="spellEnd"/>
      <w:r>
        <w:rPr>
          <w:b/>
          <w:sz w:val="28"/>
          <w:szCs w:val="28"/>
          <w:lang w:val="uk-UA"/>
        </w:rPr>
        <w:t>.</w:t>
      </w:r>
      <w:r w:rsidR="00BE28CC">
        <w:rPr>
          <w:b/>
          <w:sz w:val="28"/>
          <w:szCs w:val="28"/>
          <w:lang w:val="uk-UA"/>
        </w:rPr>
        <w:t xml:space="preserve">, </w:t>
      </w:r>
      <w:r w:rsidRPr="00B6320B">
        <w:rPr>
          <w:sz w:val="28"/>
          <w:szCs w:val="28"/>
          <w:lang w:val="uk-UA"/>
        </w:rPr>
        <w:t>який</w:t>
      </w:r>
      <w:r>
        <w:rPr>
          <w:sz w:val="28"/>
          <w:szCs w:val="28"/>
          <w:lang w:val="uk-UA"/>
        </w:rPr>
        <w:t xml:space="preserve"> звернувся з проханням підтримати 2 кандидатури для участі </w:t>
      </w:r>
      <w:r w:rsidR="00107510" w:rsidRPr="00107510">
        <w:rPr>
          <w:sz w:val="28"/>
          <w:szCs w:val="28"/>
          <w:lang w:val="uk-UA"/>
        </w:rPr>
        <w:t>щорічної міської програми «Городянин року»  «Людина Року»</w:t>
      </w:r>
      <w:r w:rsidR="00107510">
        <w:rPr>
          <w:sz w:val="28"/>
          <w:szCs w:val="28"/>
          <w:lang w:val="uk-UA"/>
        </w:rPr>
        <w:t xml:space="preserve">, а саме </w:t>
      </w:r>
      <w:proofErr w:type="spellStart"/>
      <w:r w:rsidR="00107510">
        <w:rPr>
          <w:sz w:val="28"/>
          <w:szCs w:val="28"/>
          <w:lang w:val="uk-UA"/>
        </w:rPr>
        <w:t>Трушлякова</w:t>
      </w:r>
      <w:proofErr w:type="spellEnd"/>
      <w:r w:rsidR="00107510">
        <w:rPr>
          <w:sz w:val="28"/>
          <w:szCs w:val="28"/>
          <w:lang w:val="uk-UA"/>
        </w:rPr>
        <w:t xml:space="preserve"> Є.І. – ректора НУК імені адмірала Макарова, </w:t>
      </w:r>
      <w:proofErr w:type="spellStart"/>
      <w:r w:rsidR="00107510">
        <w:rPr>
          <w:sz w:val="28"/>
          <w:szCs w:val="28"/>
          <w:lang w:val="uk-UA"/>
        </w:rPr>
        <w:t>к.т.н</w:t>
      </w:r>
      <w:proofErr w:type="spellEnd"/>
      <w:r w:rsidR="00107510">
        <w:rPr>
          <w:sz w:val="28"/>
          <w:szCs w:val="28"/>
          <w:lang w:val="uk-UA"/>
        </w:rPr>
        <w:t>., професора НУК, відмінника освіти та Деркач В.М. – старшого викладача кафедри фізичного виховання та спорту НУК імені адмірала Макарова, кандидата наук з фізичного виховання та спорту, заслуженого тренера України тощо.</w:t>
      </w:r>
    </w:p>
    <w:p w:rsidR="008B0504" w:rsidRPr="008B0504" w:rsidRDefault="008B0504" w:rsidP="008B0504">
      <w:pPr>
        <w:jc w:val="both"/>
        <w:rPr>
          <w:b/>
          <w:sz w:val="28"/>
          <w:szCs w:val="28"/>
          <w:lang w:val="uk-UA"/>
        </w:rPr>
      </w:pPr>
      <w:r w:rsidRPr="008B0504">
        <w:rPr>
          <w:b/>
          <w:sz w:val="28"/>
          <w:szCs w:val="28"/>
          <w:lang w:val="uk-UA"/>
        </w:rPr>
        <w:t>В обговоренні питання приймали участь всі члени постійної комісії.</w:t>
      </w:r>
    </w:p>
    <w:p w:rsidR="008B0504" w:rsidRPr="008B0504" w:rsidRDefault="008B0504" w:rsidP="008B0504">
      <w:pPr>
        <w:jc w:val="both"/>
        <w:rPr>
          <w:b/>
          <w:sz w:val="28"/>
          <w:szCs w:val="28"/>
          <w:lang w:val="uk-UA"/>
        </w:rPr>
      </w:pPr>
      <w:r w:rsidRPr="008B0504">
        <w:rPr>
          <w:b/>
          <w:sz w:val="28"/>
          <w:szCs w:val="28"/>
          <w:lang w:val="uk-UA"/>
        </w:rPr>
        <w:t>РЕКОМЕНДОВАНО:</w:t>
      </w:r>
    </w:p>
    <w:p w:rsidR="008B0504" w:rsidRPr="00107510" w:rsidRDefault="00107510" w:rsidP="00107510">
      <w:pPr>
        <w:numPr>
          <w:ilvl w:val="0"/>
          <w:numId w:val="2"/>
        </w:numPr>
        <w:contextualSpacing/>
        <w:jc w:val="both"/>
        <w:rPr>
          <w:sz w:val="28"/>
          <w:szCs w:val="28"/>
          <w:lang w:val="uk-UA"/>
        </w:rPr>
      </w:pPr>
      <w:r>
        <w:rPr>
          <w:sz w:val="28"/>
          <w:szCs w:val="28"/>
          <w:lang w:val="uk-UA"/>
        </w:rPr>
        <w:t xml:space="preserve">Звернутися, за необхідності, листом від постійної комісії до організаторів щорічної міської програми «Городянин року» «Людина року» з метою повідомлення про розгляд вище зазначеного звернення проректора та підтримки </w:t>
      </w:r>
      <w:r w:rsidR="00210868">
        <w:rPr>
          <w:sz w:val="28"/>
          <w:szCs w:val="28"/>
          <w:lang w:val="uk-UA"/>
        </w:rPr>
        <w:t xml:space="preserve">(погодження) </w:t>
      </w:r>
      <w:r>
        <w:rPr>
          <w:sz w:val="28"/>
          <w:szCs w:val="28"/>
          <w:lang w:val="uk-UA"/>
        </w:rPr>
        <w:t>2-х кандидатур (</w:t>
      </w:r>
      <w:proofErr w:type="spellStart"/>
      <w:r w:rsidRPr="00107510">
        <w:rPr>
          <w:sz w:val="28"/>
          <w:szCs w:val="28"/>
          <w:lang w:val="uk-UA"/>
        </w:rPr>
        <w:t>Трушлякова</w:t>
      </w:r>
      <w:proofErr w:type="spellEnd"/>
      <w:r w:rsidRPr="00107510">
        <w:rPr>
          <w:sz w:val="28"/>
          <w:szCs w:val="28"/>
          <w:lang w:val="uk-UA"/>
        </w:rPr>
        <w:t xml:space="preserve"> Є.І. – ректора НУК імені адмірала Макарова, </w:t>
      </w:r>
      <w:proofErr w:type="spellStart"/>
      <w:r w:rsidRPr="00107510">
        <w:rPr>
          <w:sz w:val="28"/>
          <w:szCs w:val="28"/>
          <w:lang w:val="uk-UA"/>
        </w:rPr>
        <w:t>к.т.н</w:t>
      </w:r>
      <w:proofErr w:type="spellEnd"/>
      <w:r w:rsidRPr="00107510">
        <w:rPr>
          <w:sz w:val="28"/>
          <w:szCs w:val="28"/>
          <w:lang w:val="uk-UA"/>
        </w:rPr>
        <w:t>., професора НУК, відмінника освіти та Деркач В.М. – старшого викладача кафедри фізичного виховання та спорту НУК імені адмірала Макарова, кандидата наук з фізичного виховання та спорту, заслуженого тренера України</w:t>
      </w:r>
      <w:r>
        <w:rPr>
          <w:sz w:val="28"/>
          <w:szCs w:val="28"/>
          <w:lang w:val="uk-UA"/>
        </w:rPr>
        <w:t>).</w:t>
      </w:r>
    </w:p>
    <w:p w:rsidR="00D05C71" w:rsidRDefault="00D05C71" w:rsidP="00D05C71">
      <w:pPr>
        <w:jc w:val="both"/>
        <w:rPr>
          <w:sz w:val="28"/>
          <w:szCs w:val="28"/>
          <w:lang w:val="uk-UA"/>
        </w:rPr>
      </w:pPr>
      <w:r w:rsidRPr="00E33946">
        <w:rPr>
          <w:b/>
          <w:sz w:val="28"/>
          <w:szCs w:val="28"/>
          <w:lang w:val="uk-UA"/>
        </w:rPr>
        <w:t>ГОЛОСУВАЛИ: «</w:t>
      </w:r>
      <w:r w:rsidRPr="00E33946">
        <w:rPr>
          <w:sz w:val="28"/>
          <w:szCs w:val="28"/>
          <w:lang w:val="uk-UA"/>
        </w:rPr>
        <w:t xml:space="preserve">за» – </w:t>
      </w:r>
      <w:r w:rsidR="00024B4F">
        <w:rPr>
          <w:sz w:val="28"/>
          <w:szCs w:val="28"/>
          <w:lang w:val="uk-UA"/>
        </w:rPr>
        <w:t>4</w:t>
      </w:r>
      <w:r w:rsidRPr="00E33946">
        <w:rPr>
          <w:sz w:val="28"/>
          <w:szCs w:val="28"/>
          <w:lang w:val="uk-UA"/>
        </w:rPr>
        <w:t xml:space="preserve">, «проти» – </w:t>
      </w:r>
      <w:r>
        <w:rPr>
          <w:sz w:val="28"/>
          <w:szCs w:val="28"/>
          <w:lang w:val="uk-UA"/>
        </w:rPr>
        <w:t>0</w:t>
      </w:r>
      <w:r w:rsidRPr="00E33946">
        <w:rPr>
          <w:sz w:val="28"/>
          <w:szCs w:val="28"/>
          <w:lang w:val="uk-UA"/>
        </w:rPr>
        <w:t xml:space="preserve">, «утримались» – </w:t>
      </w:r>
      <w:r>
        <w:rPr>
          <w:sz w:val="28"/>
          <w:szCs w:val="28"/>
          <w:lang w:val="uk-UA"/>
        </w:rPr>
        <w:t>0</w:t>
      </w:r>
      <w:r w:rsidRPr="00E33946">
        <w:rPr>
          <w:sz w:val="28"/>
          <w:szCs w:val="28"/>
          <w:lang w:val="uk-UA"/>
        </w:rPr>
        <w:t>.</w:t>
      </w:r>
    </w:p>
    <w:p w:rsidR="00024B4F" w:rsidRPr="009C4771" w:rsidRDefault="00024B4F" w:rsidP="00D05C71">
      <w:pPr>
        <w:jc w:val="both"/>
        <w:rPr>
          <w:sz w:val="28"/>
          <w:szCs w:val="28"/>
          <w:lang w:val="uk-UA"/>
        </w:rPr>
      </w:pPr>
      <w:r w:rsidRPr="00024B4F">
        <w:rPr>
          <w:b/>
          <w:sz w:val="28"/>
          <w:szCs w:val="28"/>
          <w:lang w:val="uk-UA"/>
        </w:rPr>
        <w:t>Примітка:</w:t>
      </w:r>
      <w:r>
        <w:rPr>
          <w:sz w:val="28"/>
          <w:szCs w:val="28"/>
          <w:lang w:val="uk-UA"/>
        </w:rPr>
        <w:t xml:space="preserve"> </w:t>
      </w:r>
      <w:proofErr w:type="spellStart"/>
      <w:r>
        <w:rPr>
          <w:sz w:val="28"/>
          <w:szCs w:val="28"/>
          <w:lang w:val="uk-UA"/>
        </w:rPr>
        <w:t>Кісельова</w:t>
      </w:r>
      <w:proofErr w:type="spellEnd"/>
      <w:r>
        <w:rPr>
          <w:sz w:val="28"/>
          <w:szCs w:val="28"/>
          <w:lang w:val="uk-UA"/>
        </w:rPr>
        <w:t xml:space="preserve"> О.В. була відсутня під час голосування даного питання.</w:t>
      </w:r>
    </w:p>
    <w:p w:rsidR="008B0504" w:rsidRDefault="008B0504" w:rsidP="00BE28CC">
      <w:pPr>
        <w:jc w:val="both"/>
        <w:rPr>
          <w:sz w:val="28"/>
          <w:szCs w:val="28"/>
          <w:lang w:val="uk-UA"/>
        </w:rPr>
      </w:pPr>
    </w:p>
    <w:p w:rsidR="003A76B6" w:rsidRDefault="00015B1C" w:rsidP="00F774EC">
      <w:pPr>
        <w:jc w:val="both"/>
        <w:rPr>
          <w:sz w:val="28"/>
          <w:szCs w:val="28"/>
          <w:lang w:val="uk-UA"/>
        </w:rPr>
      </w:pPr>
      <w:r>
        <w:rPr>
          <w:b/>
          <w:sz w:val="28"/>
          <w:szCs w:val="28"/>
          <w:lang w:val="uk-UA"/>
        </w:rPr>
        <w:t>2</w:t>
      </w:r>
      <w:r w:rsidR="003A76B6" w:rsidRPr="003A76B6">
        <w:rPr>
          <w:b/>
          <w:sz w:val="28"/>
          <w:szCs w:val="28"/>
          <w:lang w:val="uk-UA"/>
        </w:rPr>
        <w:t xml:space="preserve">. </w:t>
      </w:r>
      <w:r w:rsidR="003A76B6" w:rsidRPr="003A76B6">
        <w:rPr>
          <w:sz w:val="28"/>
          <w:szCs w:val="28"/>
          <w:lang w:val="uk-UA"/>
        </w:rPr>
        <w:t xml:space="preserve">Інформація управління земельних ресурсів </w:t>
      </w:r>
      <w:r w:rsidR="003970D0">
        <w:rPr>
          <w:sz w:val="28"/>
          <w:szCs w:val="28"/>
          <w:lang w:val="uk-UA"/>
        </w:rPr>
        <w:t>М</w:t>
      </w:r>
      <w:r w:rsidR="003A76B6" w:rsidRPr="003A76B6">
        <w:rPr>
          <w:sz w:val="28"/>
          <w:szCs w:val="28"/>
          <w:lang w:val="uk-UA"/>
        </w:rPr>
        <w:t xml:space="preserve">иколаївської міської ради </w:t>
      </w:r>
      <w:r w:rsidR="003970D0">
        <w:rPr>
          <w:sz w:val="28"/>
          <w:szCs w:val="28"/>
          <w:lang w:val="uk-UA"/>
        </w:rPr>
        <w:t xml:space="preserve">та департаменту архітектури та містобудування </w:t>
      </w:r>
      <w:r w:rsidR="003970D0" w:rsidRPr="003970D0">
        <w:rPr>
          <w:sz w:val="28"/>
          <w:szCs w:val="28"/>
          <w:lang w:val="uk-UA"/>
        </w:rPr>
        <w:t>Миколаївської міської ради</w:t>
      </w:r>
      <w:r w:rsidR="003970D0">
        <w:rPr>
          <w:sz w:val="28"/>
          <w:szCs w:val="28"/>
          <w:lang w:val="uk-UA"/>
        </w:rPr>
        <w:t xml:space="preserve"> </w:t>
      </w:r>
      <w:r w:rsidR="003A76B6" w:rsidRPr="003A76B6">
        <w:rPr>
          <w:sz w:val="28"/>
          <w:szCs w:val="28"/>
          <w:lang w:val="uk-UA"/>
        </w:rPr>
        <w:t>щодо</w:t>
      </w:r>
      <w:r w:rsidR="003A76B6">
        <w:rPr>
          <w:sz w:val="28"/>
          <w:szCs w:val="28"/>
          <w:lang w:val="uk-UA"/>
        </w:rPr>
        <w:t xml:space="preserve"> відпрацювання </w:t>
      </w:r>
      <w:proofErr w:type="spellStart"/>
      <w:r w:rsidR="003A76B6">
        <w:rPr>
          <w:sz w:val="28"/>
          <w:szCs w:val="28"/>
          <w:lang w:val="uk-UA"/>
        </w:rPr>
        <w:t>проєктів</w:t>
      </w:r>
      <w:proofErr w:type="spellEnd"/>
      <w:r w:rsidR="003A76B6">
        <w:rPr>
          <w:sz w:val="28"/>
          <w:szCs w:val="28"/>
          <w:lang w:val="uk-UA"/>
        </w:rPr>
        <w:t xml:space="preserve"> рішень </w:t>
      </w:r>
      <w:r w:rsidR="00363E0C" w:rsidRPr="00363E0C">
        <w:rPr>
          <w:sz w:val="28"/>
          <w:szCs w:val="28"/>
          <w:lang w:val="uk-UA"/>
        </w:rPr>
        <w:t xml:space="preserve">порядку денного 56-ї сесії Миколаївської міської ради </w:t>
      </w:r>
      <w:r w:rsidR="003A76B6">
        <w:rPr>
          <w:sz w:val="28"/>
          <w:szCs w:val="28"/>
          <w:lang w:val="uk-UA"/>
        </w:rPr>
        <w:t>про продовження строку оренди земельних ділянок для о</w:t>
      </w:r>
      <w:r>
        <w:rPr>
          <w:sz w:val="28"/>
          <w:szCs w:val="28"/>
          <w:lang w:val="uk-UA"/>
        </w:rPr>
        <w:t>бслуговування тимчасових споруд.</w:t>
      </w:r>
    </w:p>
    <w:p w:rsidR="001B5897" w:rsidRDefault="001B5897" w:rsidP="00F774EC">
      <w:pPr>
        <w:jc w:val="both"/>
        <w:rPr>
          <w:b/>
          <w:sz w:val="28"/>
          <w:szCs w:val="28"/>
          <w:lang w:val="uk-UA"/>
        </w:rPr>
      </w:pPr>
      <w:r w:rsidRPr="00BE28CC">
        <w:rPr>
          <w:b/>
          <w:sz w:val="28"/>
          <w:szCs w:val="28"/>
          <w:lang w:val="uk-UA"/>
        </w:rPr>
        <w:t>СЛУХАЛИ:</w:t>
      </w:r>
    </w:p>
    <w:p w:rsidR="00215739" w:rsidRDefault="00015B1C" w:rsidP="00F774EC">
      <w:pPr>
        <w:jc w:val="both"/>
        <w:rPr>
          <w:sz w:val="28"/>
          <w:szCs w:val="28"/>
          <w:lang w:val="uk-UA"/>
        </w:rPr>
      </w:pPr>
      <w:r>
        <w:rPr>
          <w:b/>
          <w:sz w:val="28"/>
          <w:szCs w:val="28"/>
          <w:lang w:val="uk-UA"/>
        </w:rPr>
        <w:t>Полякова Є.Ю.,</w:t>
      </w:r>
      <w:r w:rsidRPr="00015B1C">
        <w:rPr>
          <w:sz w:val="28"/>
          <w:szCs w:val="28"/>
          <w:lang w:val="uk-UA"/>
        </w:rPr>
        <w:t xml:space="preserve"> заступник</w:t>
      </w:r>
      <w:r>
        <w:rPr>
          <w:sz w:val="28"/>
          <w:szCs w:val="28"/>
          <w:lang w:val="uk-UA"/>
        </w:rPr>
        <w:t>а</w:t>
      </w:r>
      <w:r w:rsidRPr="00015B1C">
        <w:rPr>
          <w:sz w:val="28"/>
          <w:szCs w:val="28"/>
          <w:lang w:val="uk-UA"/>
        </w:rPr>
        <w:t xml:space="preserve"> директор департаменту містобудування та архітектури Миколаївської міської ради</w:t>
      </w:r>
      <w:r>
        <w:rPr>
          <w:sz w:val="28"/>
          <w:szCs w:val="28"/>
          <w:lang w:val="uk-UA"/>
        </w:rPr>
        <w:t>, який розповів, що департаментом архітектури та містобудування Миколаївської міської ради разом з управлінням земельних ресурсів Миколаївської міської ради бул</w:t>
      </w:r>
      <w:r w:rsidR="00F90EE5">
        <w:rPr>
          <w:sz w:val="28"/>
          <w:szCs w:val="28"/>
          <w:lang w:val="uk-UA"/>
        </w:rPr>
        <w:t>и</w:t>
      </w:r>
      <w:r>
        <w:rPr>
          <w:sz w:val="28"/>
          <w:szCs w:val="28"/>
          <w:lang w:val="uk-UA"/>
        </w:rPr>
        <w:t xml:space="preserve"> проаналізовані </w:t>
      </w:r>
      <w:proofErr w:type="spellStart"/>
      <w:r>
        <w:rPr>
          <w:sz w:val="28"/>
          <w:szCs w:val="28"/>
          <w:lang w:val="uk-UA"/>
        </w:rPr>
        <w:t>проєкти</w:t>
      </w:r>
      <w:proofErr w:type="spellEnd"/>
      <w:r>
        <w:rPr>
          <w:sz w:val="28"/>
          <w:szCs w:val="28"/>
          <w:lang w:val="uk-UA"/>
        </w:rPr>
        <w:t xml:space="preserve"> рішень порядку денного 56-ї сесії Миколаївської міської ради стосовно </w:t>
      </w:r>
      <w:r w:rsidRPr="00015B1C">
        <w:rPr>
          <w:sz w:val="28"/>
          <w:szCs w:val="28"/>
          <w:lang w:val="uk-UA"/>
        </w:rPr>
        <w:t>продовження строку оренди земельних ділянок для обслуговування тимчасових споруд</w:t>
      </w:r>
      <w:r>
        <w:rPr>
          <w:sz w:val="28"/>
          <w:szCs w:val="28"/>
          <w:lang w:val="uk-UA"/>
        </w:rPr>
        <w:t xml:space="preserve"> починаючи з порядкового номеру 222 порядку денног</w:t>
      </w:r>
      <w:r w:rsidR="00215739">
        <w:rPr>
          <w:sz w:val="28"/>
          <w:szCs w:val="28"/>
          <w:lang w:val="uk-UA"/>
        </w:rPr>
        <w:t>о.</w:t>
      </w:r>
      <w:r w:rsidR="00CA7D40">
        <w:rPr>
          <w:sz w:val="28"/>
          <w:szCs w:val="28"/>
          <w:lang w:val="uk-UA"/>
        </w:rPr>
        <w:t xml:space="preserve"> Дані </w:t>
      </w:r>
      <w:proofErr w:type="spellStart"/>
      <w:r w:rsidR="00CA7D40">
        <w:rPr>
          <w:sz w:val="28"/>
          <w:szCs w:val="28"/>
          <w:lang w:val="uk-UA"/>
        </w:rPr>
        <w:t>проєкти</w:t>
      </w:r>
      <w:proofErr w:type="spellEnd"/>
      <w:r w:rsidR="00CA7D40">
        <w:rPr>
          <w:sz w:val="28"/>
          <w:szCs w:val="28"/>
          <w:lang w:val="uk-UA"/>
        </w:rPr>
        <w:t xml:space="preserve"> рішень міської ради були розподілені на </w:t>
      </w:r>
      <w:r w:rsidR="00CA7D40" w:rsidRPr="00781568">
        <w:rPr>
          <w:b/>
          <w:sz w:val="28"/>
          <w:szCs w:val="28"/>
          <w:lang w:val="uk-UA"/>
        </w:rPr>
        <w:t>3 Додатки</w:t>
      </w:r>
      <w:r w:rsidR="00CA7D40">
        <w:rPr>
          <w:sz w:val="28"/>
          <w:szCs w:val="28"/>
          <w:lang w:val="uk-UA"/>
        </w:rPr>
        <w:t>.</w:t>
      </w:r>
    </w:p>
    <w:p w:rsidR="00E93B2D" w:rsidRPr="00D86A89" w:rsidRDefault="00E93B2D" w:rsidP="00F774EC">
      <w:pPr>
        <w:jc w:val="both"/>
        <w:rPr>
          <w:sz w:val="28"/>
          <w:szCs w:val="28"/>
          <w:lang w:val="uk-UA"/>
        </w:rPr>
      </w:pPr>
      <w:r w:rsidRPr="00D86A89">
        <w:rPr>
          <w:sz w:val="28"/>
          <w:szCs w:val="28"/>
          <w:lang w:val="uk-UA"/>
        </w:rPr>
        <w:t xml:space="preserve">До </w:t>
      </w:r>
      <w:r w:rsidRPr="00D86A89">
        <w:rPr>
          <w:b/>
          <w:sz w:val="28"/>
          <w:szCs w:val="28"/>
          <w:lang w:val="uk-UA"/>
        </w:rPr>
        <w:t>додатку №1</w:t>
      </w:r>
      <w:r w:rsidRPr="00D86A89">
        <w:rPr>
          <w:sz w:val="28"/>
          <w:szCs w:val="28"/>
          <w:lang w:val="uk-UA"/>
        </w:rPr>
        <w:t xml:space="preserve"> відносяться </w:t>
      </w:r>
      <w:proofErr w:type="spellStart"/>
      <w:r w:rsidRPr="00D86A89">
        <w:rPr>
          <w:sz w:val="28"/>
          <w:szCs w:val="28"/>
          <w:lang w:val="uk-UA"/>
        </w:rPr>
        <w:t>проєкти</w:t>
      </w:r>
      <w:proofErr w:type="spellEnd"/>
      <w:r w:rsidRPr="00D86A89">
        <w:rPr>
          <w:sz w:val="28"/>
          <w:szCs w:val="28"/>
          <w:lang w:val="uk-UA"/>
        </w:rPr>
        <w:t xml:space="preserve"> рішень, в яких пропонується продовжити строк оренди земельної ділянки на 5 років</w:t>
      </w:r>
      <w:r w:rsidR="00F92BF4" w:rsidRPr="00D86A89">
        <w:rPr>
          <w:sz w:val="28"/>
          <w:szCs w:val="28"/>
          <w:lang w:val="uk-UA"/>
        </w:rPr>
        <w:t xml:space="preserve"> з додатковими обов’язками орендаря та </w:t>
      </w:r>
      <w:r w:rsidRPr="00D86A89">
        <w:rPr>
          <w:sz w:val="28"/>
          <w:szCs w:val="28"/>
          <w:lang w:val="uk-UA"/>
        </w:rPr>
        <w:t xml:space="preserve">враховуючи доповнення до </w:t>
      </w:r>
      <w:proofErr w:type="spellStart"/>
      <w:r w:rsidRPr="00D86A89">
        <w:rPr>
          <w:sz w:val="28"/>
          <w:szCs w:val="28"/>
          <w:lang w:val="uk-UA"/>
        </w:rPr>
        <w:t>проєкту</w:t>
      </w:r>
      <w:proofErr w:type="spellEnd"/>
      <w:r w:rsidRPr="00D86A89">
        <w:rPr>
          <w:sz w:val="28"/>
          <w:szCs w:val="28"/>
          <w:lang w:val="uk-UA"/>
        </w:rPr>
        <w:t xml:space="preserve"> рішення, які були затверджені комісією на попередньому засіданні. </w:t>
      </w:r>
    </w:p>
    <w:p w:rsidR="00015B1C" w:rsidRPr="00D86A89" w:rsidRDefault="00E93B2D" w:rsidP="00F774EC">
      <w:pPr>
        <w:jc w:val="both"/>
        <w:rPr>
          <w:sz w:val="28"/>
          <w:szCs w:val="28"/>
          <w:lang w:val="uk-UA"/>
        </w:rPr>
      </w:pPr>
      <w:r w:rsidRPr="00D86A89">
        <w:rPr>
          <w:b/>
          <w:sz w:val="28"/>
          <w:szCs w:val="28"/>
          <w:lang w:val="uk-UA"/>
        </w:rPr>
        <w:t>Додаток № 2</w:t>
      </w:r>
      <w:r w:rsidRPr="00D86A89">
        <w:rPr>
          <w:sz w:val="28"/>
          <w:szCs w:val="28"/>
          <w:lang w:val="uk-UA"/>
        </w:rPr>
        <w:t xml:space="preserve"> – продовження строку оренди земельної ділянки на 1 рік</w:t>
      </w:r>
      <w:r w:rsidR="00D86A89" w:rsidRPr="00D86A89">
        <w:rPr>
          <w:sz w:val="28"/>
          <w:szCs w:val="28"/>
          <w:lang w:val="uk-UA"/>
        </w:rPr>
        <w:t xml:space="preserve"> з подальшим звільненням земельної ділянки</w:t>
      </w:r>
      <w:r w:rsidRPr="00D86A89">
        <w:rPr>
          <w:sz w:val="28"/>
          <w:szCs w:val="28"/>
          <w:lang w:val="uk-UA"/>
        </w:rPr>
        <w:t xml:space="preserve"> та поділено на </w:t>
      </w:r>
      <w:r w:rsidRPr="00557E0F">
        <w:rPr>
          <w:b/>
          <w:sz w:val="28"/>
          <w:szCs w:val="28"/>
          <w:lang w:val="uk-UA"/>
        </w:rPr>
        <w:t xml:space="preserve">3 </w:t>
      </w:r>
      <w:r w:rsidR="00E00345" w:rsidRPr="00557E0F">
        <w:rPr>
          <w:b/>
          <w:sz w:val="28"/>
          <w:szCs w:val="28"/>
          <w:lang w:val="uk-UA"/>
        </w:rPr>
        <w:t>під</w:t>
      </w:r>
      <w:r w:rsidRPr="00557E0F">
        <w:rPr>
          <w:b/>
          <w:sz w:val="28"/>
          <w:szCs w:val="28"/>
          <w:lang w:val="uk-UA"/>
        </w:rPr>
        <w:t>розділ</w:t>
      </w:r>
      <w:r w:rsidR="00E00345" w:rsidRPr="00557E0F">
        <w:rPr>
          <w:b/>
          <w:sz w:val="28"/>
          <w:szCs w:val="28"/>
          <w:lang w:val="uk-UA"/>
        </w:rPr>
        <w:t>и</w:t>
      </w:r>
      <w:r w:rsidRPr="00D86A89">
        <w:rPr>
          <w:sz w:val="28"/>
          <w:szCs w:val="28"/>
          <w:lang w:val="uk-UA"/>
        </w:rPr>
        <w:t xml:space="preserve"> :</w:t>
      </w:r>
    </w:p>
    <w:p w:rsidR="00E93B2D" w:rsidRPr="00D86A89" w:rsidRDefault="00E93B2D" w:rsidP="00E93B2D">
      <w:pPr>
        <w:pStyle w:val="a3"/>
        <w:numPr>
          <w:ilvl w:val="0"/>
          <w:numId w:val="10"/>
        </w:numPr>
        <w:jc w:val="both"/>
        <w:rPr>
          <w:sz w:val="28"/>
          <w:szCs w:val="28"/>
          <w:lang w:val="uk-UA"/>
        </w:rPr>
      </w:pPr>
      <w:r w:rsidRPr="00D86A89">
        <w:rPr>
          <w:sz w:val="28"/>
          <w:szCs w:val="28"/>
          <w:lang w:val="uk-UA"/>
        </w:rPr>
        <w:t>об’єкти, які не можуть бути розміщені на земельній ділянці;</w:t>
      </w:r>
    </w:p>
    <w:p w:rsidR="00E93B2D" w:rsidRPr="00D86A89" w:rsidRDefault="007941DB" w:rsidP="00E93B2D">
      <w:pPr>
        <w:pStyle w:val="a3"/>
        <w:numPr>
          <w:ilvl w:val="0"/>
          <w:numId w:val="10"/>
        </w:numPr>
        <w:jc w:val="both"/>
        <w:rPr>
          <w:sz w:val="28"/>
          <w:szCs w:val="28"/>
          <w:lang w:val="uk-UA"/>
        </w:rPr>
      </w:pPr>
      <w:r w:rsidRPr="00D86A89">
        <w:rPr>
          <w:sz w:val="28"/>
          <w:szCs w:val="28"/>
          <w:lang w:val="uk-UA"/>
        </w:rPr>
        <w:t xml:space="preserve">розміщення об’єкту на інженерних </w:t>
      </w:r>
      <w:r w:rsidR="00D86A89" w:rsidRPr="00D86A89">
        <w:rPr>
          <w:sz w:val="28"/>
          <w:szCs w:val="28"/>
          <w:lang w:val="uk-UA"/>
        </w:rPr>
        <w:t>комунікаціях;</w:t>
      </w:r>
    </w:p>
    <w:p w:rsidR="007941DB" w:rsidRPr="00D86A89" w:rsidRDefault="007941DB" w:rsidP="00D86A89">
      <w:pPr>
        <w:pStyle w:val="a3"/>
        <w:numPr>
          <w:ilvl w:val="0"/>
          <w:numId w:val="10"/>
        </w:numPr>
        <w:jc w:val="both"/>
        <w:rPr>
          <w:sz w:val="28"/>
          <w:szCs w:val="28"/>
          <w:lang w:val="uk-UA"/>
        </w:rPr>
      </w:pPr>
      <w:r w:rsidRPr="00D86A89">
        <w:rPr>
          <w:sz w:val="28"/>
          <w:szCs w:val="28"/>
          <w:lang w:val="uk-UA"/>
        </w:rPr>
        <w:lastRenderedPageBreak/>
        <w:t>розміщення об’єкту на перехрестях, транспортних розв’язках</w:t>
      </w:r>
      <w:r w:rsidR="00D86A89" w:rsidRPr="00D86A89">
        <w:rPr>
          <w:sz w:val="28"/>
          <w:szCs w:val="28"/>
          <w:lang w:val="uk-UA"/>
        </w:rPr>
        <w:t xml:space="preserve"> тощо</w:t>
      </w:r>
      <w:r w:rsidRPr="00D86A89">
        <w:rPr>
          <w:sz w:val="28"/>
          <w:szCs w:val="28"/>
          <w:lang w:val="uk-UA"/>
        </w:rPr>
        <w:t>.</w:t>
      </w:r>
    </w:p>
    <w:p w:rsidR="007941DB" w:rsidRDefault="007941DB" w:rsidP="007941DB">
      <w:pPr>
        <w:jc w:val="both"/>
        <w:rPr>
          <w:sz w:val="28"/>
          <w:szCs w:val="28"/>
          <w:lang w:val="uk-UA"/>
        </w:rPr>
      </w:pPr>
      <w:r w:rsidRPr="000F618F">
        <w:rPr>
          <w:b/>
          <w:sz w:val="28"/>
          <w:szCs w:val="28"/>
          <w:lang w:val="uk-UA"/>
        </w:rPr>
        <w:t xml:space="preserve">Додаток №3 </w:t>
      </w:r>
      <w:proofErr w:type="spellStart"/>
      <w:r w:rsidRPr="000F618F">
        <w:rPr>
          <w:sz w:val="28"/>
          <w:szCs w:val="28"/>
          <w:lang w:val="uk-UA"/>
        </w:rPr>
        <w:t>проєкти</w:t>
      </w:r>
      <w:proofErr w:type="spellEnd"/>
      <w:r w:rsidRPr="000F618F">
        <w:rPr>
          <w:sz w:val="28"/>
          <w:szCs w:val="28"/>
          <w:lang w:val="uk-UA"/>
        </w:rPr>
        <w:t xml:space="preserve"> рішення, які департаментом архітектури та містобудування пропонується виключити з порядку денного 56-ї сесії з метою </w:t>
      </w:r>
      <w:r w:rsidR="00557E0F">
        <w:rPr>
          <w:sz w:val="28"/>
          <w:szCs w:val="28"/>
          <w:lang w:val="uk-UA"/>
        </w:rPr>
        <w:t xml:space="preserve">доопрацювання та </w:t>
      </w:r>
      <w:r w:rsidRPr="000F618F">
        <w:rPr>
          <w:sz w:val="28"/>
          <w:szCs w:val="28"/>
          <w:lang w:val="uk-UA"/>
        </w:rPr>
        <w:t>підготовки альтернативного рішення про відмову в продовженні строку оренди земельної ділянки.</w:t>
      </w:r>
    </w:p>
    <w:p w:rsidR="00F41B54" w:rsidRPr="008B0504" w:rsidRDefault="00F41B54" w:rsidP="00F41B54">
      <w:pPr>
        <w:jc w:val="both"/>
        <w:rPr>
          <w:b/>
          <w:sz w:val="28"/>
          <w:szCs w:val="28"/>
          <w:lang w:val="uk-UA"/>
        </w:rPr>
      </w:pPr>
      <w:r w:rsidRPr="008B0504">
        <w:rPr>
          <w:b/>
          <w:sz w:val="28"/>
          <w:szCs w:val="28"/>
          <w:lang w:val="uk-UA"/>
        </w:rPr>
        <w:t>В обговоренні питання приймали участь всі члени постійної комісії.</w:t>
      </w:r>
    </w:p>
    <w:p w:rsidR="007941DB" w:rsidRPr="00CF20D1" w:rsidRDefault="00CF20D1" w:rsidP="007941DB">
      <w:pPr>
        <w:jc w:val="both"/>
        <w:rPr>
          <w:b/>
          <w:sz w:val="28"/>
          <w:szCs w:val="28"/>
          <w:lang w:val="uk-UA"/>
        </w:rPr>
      </w:pPr>
      <w:r w:rsidRPr="00CF20D1">
        <w:rPr>
          <w:b/>
          <w:sz w:val="28"/>
          <w:szCs w:val="28"/>
          <w:lang w:val="uk-UA"/>
        </w:rPr>
        <w:t>РЕКОМЕНДОВАНО:</w:t>
      </w:r>
    </w:p>
    <w:p w:rsidR="00CF20D1" w:rsidRPr="00CF20D1" w:rsidRDefault="00CF20D1" w:rsidP="00CF20D1">
      <w:pPr>
        <w:pStyle w:val="a3"/>
        <w:numPr>
          <w:ilvl w:val="0"/>
          <w:numId w:val="11"/>
        </w:numPr>
        <w:rPr>
          <w:sz w:val="28"/>
          <w:szCs w:val="28"/>
          <w:lang w:val="uk-UA"/>
        </w:rPr>
      </w:pPr>
      <w:r>
        <w:rPr>
          <w:sz w:val="28"/>
          <w:szCs w:val="28"/>
          <w:lang w:val="uk-UA"/>
        </w:rPr>
        <w:t xml:space="preserve">Департаменту архітектури та містобудування Миколаївської міської ради </w:t>
      </w:r>
      <w:r w:rsidR="00F41B54">
        <w:rPr>
          <w:sz w:val="28"/>
          <w:szCs w:val="28"/>
          <w:lang w:val="uk-UA"/>
        </w:rPr>
        <w:t xml:space="preserve">в подальшому у </w:t>
      </w:r>
      <w:r>
        <w:rPr>
          <w:sz w:val="28"/>
          <w:szCs w:val="28"/>
          <w:lang w:val="uk-UA"/>
        </w:rPr>
        <w:t>своїх висновках зазначати дату подачі заяви в ЦНАП.</w:t>
      </w:r>
      <w:r w:rsidRPr="00CF20D1">
        <w:rPr>
          <w:b/>
          <w:sz w:val="28"/>
          <w:szCs w:val="28"/>
          <w:lang w:val="uk-UA"/>
        </w:rPr>
        <w:t xml:space="preserve"> </w:t>
      </w:r>
    </w:p>
    <w:p w:rsidR="00CF20D1" w:rsidRDefault="00CF20D1" w:rsidP="00CF20D1">
      <w:pPr>
        <w:rPr>
          <w:sz w:val="28"/>
          <w:szCs w:val="28"/>
          <w:lang w:val="uk-UA"/>
        </w:rPr>
      </w:pPr>
      <w:r w:rsidRPr="00CF20D1">
        <w:rPr>
          <w:b/>
          <w:sz w:val="28"/>
          <w:szCs w:val="28"/>
          <w:lang w:val="uk-UA"/>
        </w:rPr>
        <w:t>ГОЛОСУВАЛИ: «</w:t>
      </w:r>
      <w:r w:rsidRPr="00CF20D1">
        <w:rPr>
          <w:sz w:val="28"/>
          <w:szCs w:val="28"/>
          <w:lang w:val="uk-UA"/>
        </w:rPr>
        <w:t>за» – 4, «проти» – 0, «утримались» – 0.</w:t>
      </w:r>
    </w:p>
    <w:p w:rsidR="000C39F4" w:rsidRDefault="000C39F4" w:rsidP="00CF20D1">
      <w:pPr>
        <w:rPr>
          <w:sz w:val="28"/>
          <w:szCs w:val="28"/>
          <w:lang w:val="uk-UA"/>
        </w:rPr>
      </w:pPr>
    </w:p>
    <w:p w:rsidR="000C39F4" w:rsidRPr="00CF20D1" w:rsidRDefault="000C39F4" w:rsidP="000C39F4">
      <w:pPr>
        <w:jc w:val="both"/>
        <w:rPr>
          <w:sz w:val="28"/>
          <w:szCs w:val="28"/>
          <w:lang w:val="uk-UA"/>
        </w:rPr>
      </w:pPr>
      <w:r w:rsidRPr="000C39F4">
        <w:rPr>
          <w:b/>
          <w:sz w:val="28"/>
          <w:szCs w:val="28"/>
          <w:lang w:val="uk-UA"/>
        </w:rPr>
        <w:t>3.</w:t>
      </w:r>
      <w:r>
        <w:rPr>
          <w:sz w:val="28"/>
          <w:szCs w:val="28"/>
          <w:lang w:val="uk-UA"/>
        </w:rPr>
        <w:t xml:space="preserve"> Розгляд </w:t>
      </w:r>
      <w:r w:rsidRPr="005210D8">
        <w:rPr>
          <w:b/>
          <w:sz w:val="28"/>
          <w:szCs w:val="28"/>
          <w:lang w:val="uk-UA"/>
        </w:rPr>
        <w:t>додатку №3</w:t>
      </w:r>
      <w:r>
        <w:rPr>
          <w:sz w:val="28"/>
          <w:szCs w:val="28"/>
          <w:lang w:val="uk-UA"/>
        </w:rPr>
        <w:t xml:space="preserve"> департаменту архітектури та містобудування Миколаївської міської ради -</w:t>
      </w:r>
      <w:r w:rsidRPr="000C39F4">
        <w:rPr>
          <w:b/>
          <w:sz w:val="28"/>
          <w:szCs w:val="28"/>
          <w:lang w:val="uk-UA"/>
        </w:rPr>
        <w:t xml:space="preserve"> </w:t>
      </w:r>
      <w:proofErr w:type="spellStart"/>
      <w:r w:rsidRPr="000C39F4">
        <w:rPr>
          <w:sz w:val="28"/>
          <w:szCs w:val="28"/>
          <w:lang w:val="uk-UA"/>
        </w:rPr>
        <w:t>проєкти</w:t>
      </w:r>
      <w:proofErr w:type="spellEnd"/>
      <w:r w:rsidRPr="000C39F4">
        <w:rPr>
          <w:sz w:val="28"/>
          <w:szCs w:val="28"/>
          <w:lang w:val="uk-UA"/>
        </w:rPr>
        <w:t xml:space="preserve"> рішення, які департаментом архітектури та містобудування пропонується виключити з порядку денного 56-ї сесії </w:t>
      </w:r>
      <w:r w:rsidRPr="007F3977">
        <w:rPr>
          <w:b/>
          <w:sz w:val="28"/>
          <w:szCs w:val="28"/>
          <w:lang w:val="uk-UA"/>
        </w:rPr>
        <w:t>з метою підготовки альтернативного рішення про відмову в продовженні строку оренди земельної ділянки</w:t>
      </w:r>
      <w:r w:rsidR="00DA6EA9">
        <w:rPr>
          <w:sz w:val="28"/>
          <w:szCs w:val="28"/>
          <w:lang w:val="uk-UA"/>
        </w:rPr>
        <w:t>.</w:t>
      </w:r>
    </w:p>
    <w:p w:rsidR="00CF20D1" w:rsidRPr="00CF20D1" w:rsidRDefault="00CF20D1" w:rsidP="000C39F4">
      <w:pPr>
        <w:jc w:val="both"/>
        <w:rPr>
          <w:sz w:val="28"/>
          <w:szCs w:val="28"/>
          <w:lang w:val="uk-UA"/>
        </w:rPr>
      </w:pPr>
    </w:p>
    <w:tbl>
      <w:tblPr>
        <w:tblW w:w="11086" w:type="dxa"/>
        <w:tblInd w:w="-1026" w:type="dxa"/>
        <w:tblLayout w:type="fixed"/>
        <w:tblLook w:val="00A0" w:firstRow="1" w:lastRow="0" w:firstColumn="1" w:lastColumn="0" w:noHBand="0" w:noVBand="0"/>
      </w:tblPr>
      <w:tblGrid>
        <w:gridCol w:w="567"/>
        <w:gridCol w:w="28"/>
        <w:gridCol w:w="3828"/>
        <w:gridCol w:w="1843"/>
        <w:gridCol w:w="2835"/>
        <w:gridCol w:w="1985"/>
      </w:tblGrid>
      <w:tr w:rsidR="009B4E9F" w:rsidRPr="0050137B" w:rsidTr="00632763">
        <w:trPr>
          <w:trHeight w:val="940"/>
        </w:trPr>
        <w:tc>
          <w:tcPr>
            <w:tcW w:w="6266" w:type="dxa"/>
            <w:gridSpan w:val="4"/>
            <w:tcBorders>
              <w:top w:val="single" w:sz="4" w:space="0" w:color="auto"/>
              <w:left w:val="single" w:sz="4" w:space="0" w:color="auto"/>
              <w:bottom w:val="single" w:sz="4" w:space="0" w:color="auto"/>
              <w:right w:val="single" w:sz="4" w:space="0" w:color="auto"/>
            </w:tcBorders>
            <w:shd w:val="clear" w:color="auto" w:fill="auto"/>
          </w:tcPr>
          <w:p w:rsidR="009B4E9F" w:rsidRPr="0050137B" w:rsidRDefault="009B4E9F" w:rsidP="005A2771">
            <w:pPr>
              <w:jc w:val="both"/>
              <w:rPr>
                <w:b/>
                <w:bCs/>
                <w:lang w:eastAsia="uk-UA"/>
              </w:rPr>
            </w:pPr>
            <w:r w:rsidRPr="0050137B">
              <w:rPr>
                <w:b/>
                <w:bCs/>
                <w:lang w:eastAsia="uk-UA"/>
              </w:rPr>
              <w:t>V</w:t>
            </w:r>
            <w:r w:rsidRPr="0050137B">
              <w:rPr>
                <w:b/>
                <w:bCs/>
                <w:lang w:val="en-US" w:eastAsia="uk-UA"/>
              </w:rPr>
              <w:t>II</w:t>
            </w:r>
            <w:r w:rsidRPr="0050137B">
              <w:rPr>
                <w:b/>
                <w:bCs/>
                <w:lang w:eastAsia="uk-UA"/>
              </w:rPr>
              <w:t xml:space="preserve">. </w:t>
            </w:r>
            <w:proofErr w:type="spellStart"/>
            <w:r w:rsidRPr="0050137B">
              <w:rPr>
                <w:b/>
                <w:bCs/>
                <w:lang w:eastAsia="uk-UA"/>
              </w:rPr>
              <w:t>Проекти</w:t>
            </w:r>
            <w:proofErr w:type="spellEnd"/>
            <w:r w:rsidRPr="0050137B">
              <w:rPr>
                <w:b/>
                <w:bCs/>
                <w:lang w:eastAsia="uk-UA"/>
              </w:rPr>
              <w:t xml:space="preserve"> </w:t>
            </w:r>
            <w:proofErr w:type="spellStart"/>
            <w:r w:rsidRPr="0050137B">
              <w:rPr>
                <w:b/>
                <w:bCs/>
                <w:lang w:eastAsia="uk-UA"/>
              </w:rPr>
              <w:t>рішень</w:t>
            </w:r>
            <w:proofErr w:type="spellEnd"/>
            <w:r w:rsidRPr="0050137B">
              <w:rPr>
                <w:b/>
                <w:bCs/>
                <w:lang w:eastAsia="uk-UA"/>
              </w:rPr>
              <w:t xml:space="preserve"> </w:t>
            </w:r>
            <w:proofErr w:type="spellStart"/>
            <w:r w:rsidRPr="0050137B">
              <w:rPr>
                <w:b/>
                <w:bCs/>
                <w:lang w:eastAsia="uk-UA"/>
              </w:rPr>
              <w:t>міської</w:t>
            </w:r>
            <w:proofErr w:type="spellEnd"/>
            <w:r w:rsidRPr="0050137B">
              <w:rPr>
                <w:b/>
                <w:bCs/>
                <w:lang w:eastAsia="uk-UA"/>
              </w:rPr>
              <w:t xml:space="preserve"> ради про </w:t>
            </w:r>
            <w:proofErr w:type="spellStart"/>
            <w:r w:rsidRPr="0050137B">
              <w:rPr>
                <w:b/>
                <w:bCs/>
                <w:lang w:eastAsia="uk-UA"/>
              </w:rPr>
              <w:t>продовження</w:t>
            </w:r>
            <w:proofErr w:type="spellEnd"/>
            <w:r w:rsidRPr="0050137B">
              <w:rPr>
                <w:b/>
                <w:bCs/>
                <w:lang w:eastAsia="uk-UA"/>
              </w:rPr>
              <w:t xml:space="preserve"> строку </w:t>
            </w:r>
            <w:proofErr w:type="spellStart"/>
            <w:r w:rsidRPr="0050137B">
              <w:rPr>
                <w:b/>
                <w:bCs/>
                <w:lang w:eastAsia="uk-UA"/>
              </w:rPr>
              <w:t>користування</w:t>
            </w:r>
            <w:proofErr w:type="spellEnd"/>
            <w:r w:rsidRPr="0050137B">
              <w:rPr>
                <w:b/>
                <w:bCs/>
                <w:lang w:eastAsia="uk-UA"/>
              </w:rPr>
              <w:t xml:space="preserve"> земельною </w:t>
            </w:r>
            <w:proofErr w:type="spellStart"/>
            <w:r w:rsidRPr="0050137B">
              <w:rPr>
                <w:b/>
                <w:bCs/>
                <w:lang w:eastAsia="uk-UA"/>
              </w:rPr>
              <w:t>ділянкою</w:t>
            </w:r>
            <w:proofErr w:type="spellEnd"/>
            <w:r w:rsidRPr="0050137B">
              <w:rPr>
                <w:b/>
                <w:bCs/>
                <w:lang w:eastAsia="uk-UA"/>
              </w:rPr>
              <w:t xml:space="preserve">, про передачу за </w:t>
            </w:r>
            <w:proofErr w:type="spellStart"/>
            <w:r w:rsidRPr="0050137B">
              <w:rPr>
                <w:b/>
                <w:bCs/>
                <w:lang w:eastAsia="uk-UA"/>
              </w:rPr>
              <w:t>фактичним</w:t>
            </w:r>
            <w:proofErr w:type="spellEnd"/>
            <w:r w:rsidRPr="0050137B">
              <w:rPr>
                <w:b/>
                <w:bCs/>
                <w:lang w:eastAsia="uk-UA"/>
              </w:rPr>
              <w:t xml:space="preserve"> </w:t>
            </w:r>
            <w:proofErr w:type="spellStart"/>
            <w:r w:rsidRPr="0050137B">
              <w:rPr>
                <w:b/>
                <w:bCs/>
                <w:lang w:eastAsia="uk-UA"/>
              </w:rPr>
              <w:t>землекористуванням</w:t>
            </w:r>
            <w:proofErr w:type="spellEnd"/>
            <w:r w:rsidRPr="0050137B">
              <w:rPr>
                <w:b/>
                <w:bCs/>
                <w:lang w:eastAsia="uk-UA"/>
              </w:rPr>
              <w:t xml:space="preserve"> </w:t>
            </w:r>
            <w:proofErr w:type="spellStart"/>
            <w:r w:rsidRPr="0050137B">
              <w:rPr>
                <w:b/>
                <w:bCs/>
                <w:lang w:eastAsia="uk-UA"/>
              </w:rPr>
              <w:t>суб’єктам</w:t>
            </w:r>
            <w:proofErr w:type="spellEnd"/>
            <w:r w:rsidRPr="0050137B">
              <w:rPr>
                <w:b/>
                <w:bCs/>
                <w:lang w:eastAsia="uk-UA"/>
              </w:rPr>
              <w:t xml:space="preserve"> </w:t>
            </w:r>
            <w:proofErr w:type="spellStart"/>
            <w:r w:rsidRPr="0050137B">
              <w:rPr>
                <w:b/>
                <w:bCs/>
                <w:lang w:eastAsia="uk-UA"/>
              </w:rPr>
              <w:t>господарювання</w:t>
            </w:r>
            <w:proofErr w:type="spellEnd"/>
            <w:r w:rsidRPr="0050137B">
              <w:rPr>
                <w:b/>
                <w:bCs/>
                <w:lang w:eastAsia="uk-UA"/>
              </w:rPr>
              <w:t xml:space="preserve"> для </w:t>
            </w:r>
            <w:proofErr w:type="spellStart"/>
            <w:r w:rsidRPr="0050137B">
              <w:rPr>
                <w:b/>
                <w:bCs/>
                <w:lang w:eastAsia="uk-UA"/>
              </w:rPr>
              <w:t>тимчасово</w:t>
            </w:r>
            <w:proofErr w:type="spellEnd"/>
            <w:r w:rsidRPr="0050137B">
              <w:rPr>
                <w:b/>
                <w:bCs/>
                <w:lang w:eastAsia="uk-UA"/>
              </w:rPr>
              <w:t xml:space="preserve"> </w:t>
            </w:r>
            <w:proofErr w:type="spellStart"/>
            <w:r w:rsidRPr="0050137B">
              <w:rPr>
                <w:b/>
                <w:bCs/>
                <w:lang w:eastAsia="uk-UA"/>
              </w:rPr>
              <w:t>розміщених</w:t>
            </w:r>
            <w:proofErr w:type="spellEnd"/>
            <w:r w:rsidRPr="0050137B">
              <w:rPr>
                <w:b/>
                <w:bCs/>
                <w:lang w:eastAsia="uk-UA"/>
              </w:rPr>
              <w:t xml:space="preserve"> </w:t>
            </w:r>
            <w:proofErr w:type="spellStart"/>
            <w:r w:rsidRPr="0050137B">
              <w:rPr>
                <w:b/>
                <w:bCs/>
                <w:lang w:eastAsia="uk-UA"/>
              </w:rPr>
              <w:t>споруд</w:t>
            </w:r>
            <w:proofErr w:type="spellEnd"/>
            <w:r w:rsidRPr="0050137B">
              <w:rPr>
                <w:b/>
                <w:bCs/>
                <w:lang w:eastAsia="uk-UA"/>
              </w:rPr>
              <w:t xml:space="preserve"> по Центральному, </w:t>
            </w:r>
            <w:proofErr w:type="spellStart"/>
            <w:r w:rsidRPr="0050137B">
              <w:rPr>
                <w:b/>
                <w:bCs/>
                <w:lang w:eastAsia="uk-UA"/>
              </w:rPr>
              <w:t>Заводському</w:t>
            </w:r>
            <w:proofErr w:type="spellEnd"/>
            <w:r w:rsidRPr="0050137B">
              <w:rPr>
                <w:b/>
                <w:bCs/>
                <w:lang w:eastAsia="uk-UA"/>
              </w:rPr>
              <w:t xml:space="preserve">, </w:t>
            </w:r>
            <w:proofErr w:type="spellStart"/>
            <w:r w:rsidRPr="0050137B">
              <w:rPr>
                <w:b/>
                <w:bCs/>
                <w:lang w:eastAsia="uk-UA"/>
              </w:rPr>
              <w:t>Інгульському</w:t>
            </w:r>
            <w:proofErr w:type="spellEnd"/>
            <w:r w:rsidRPr="0050137B">
              <w:rPr>
                <w:b/>
                <w:bCs/>
                <w:lang w:eastAsia="uk-UA"/>
              </w:rPr>
              <w:t xml:space="preserve">, </w:t>
            </w:r>
            <w:proofErr w:type="gramStart"/>
            <w:r w:rsidRPr="0050137B">
              <w:rPr>
                <w:b/>
                <w:bCs/>
                <w:lang w:eastAsia="uk-UA"/>
              </w:rPr>
              <w:t>Корабельному  району</w:t>
            </w:r>
            <w:proofErr w:type="gramEnd"/>
            <w:r w:rsidRPr="0050137B">
              <w:rPr>
                <w:b/>
                <w:bCs/>
                <w:lang w:eastAsia="uk-UA"/>
              </w:rPr>
              <w:t xml:space="preserve"> м. </w:t>
            </w:r>
            <w:proofErr w:type="spellStart"/>
            <w:r w:rsidRPr="0050137B">
              <w:rPr>
                <w:b/>
                <w:bCs/>
                <w:lang w:eastAsia="uk-UA"/>
              </w:rPr>
              <w:t>Миколаєва</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B4E9F" w:rsidRDefault="00CA6D6C" w:rsidP="009B4E9F">
            <w:pPr>
              <w:jc w:val="center"/>
              <w:rPr>
                <w:b/>
                <w:bCs/>
                <w:lang w:val="uk-UA" w:eastAsia="uk-UA"/>
              </w:rPr>
            </w:pPr>
            <w:proofErr w:type="spellStart"/>
            <w:r>
              <w:rPr>
                <w:b/>
                <w:bCs/>
                <w:lang w:val="uk-UA" w:eastAsia="uk-UA"/>
              </w:rPr>
              <w:t>Додаткок</w:t>
            </w:r>
            <w:proofErr w:type="spellEnd"/>
            <w:r>
              <w:rPr>
                <w:b/>
                <w:bCs/>
                <w:lang w:val="uk-UA" w:eastAsia="uk-UA"/>
              </w:rPr>
              <w:t xml:space="preserve"> №3</w:t>
            </w:r>
          </w:p>
          <w:p w:rsidR="00CA6D6C" w:rsidRPr="00CA6D6C" w:rsidRDefault="00CA6D6C" w:rsidP="00CA6D6C">
            <w:pPr>
              <w:jc w:val="center"/>
              <w:rPr>
                <w:b/>
                <w:bCs/>
                <w:lang w:val="uk-UA" w:eastAsia="uk-UA"/>
              </w:rPr>
            </w:pPr>
            <w:r>
              <w:rPr>
                <w:b/>
                <w:bCs/>
                <w:lang w:val="uk-UA" w:eastAsia="uk-UA"/>
              </w:rPr>
              <w:t xml:space="preserve">ДАМ МММР </w:t>
            </w:r>
            <w:proofErr w:type="spellStart"/>
            <w:r>
              <w:rPr>
                <w:b/>
                <w:bCs/>
                <w:lang w:val="uk-UA" w:eastAsia="uk-UA"/>
              </w:rPr>
              <w:t>проєкт</w:t>
            </w:r>
            <w:proofErr w:type="spellEnd"/>
            <w:r>
              <w:rPr>
                <w:b/>
                <w:bCs/>
                <w:lang w:val="uk-UA" w:eastAsia="uk-UA"/>
              </w:rPr>
              <w:t xml:space="preserve"> рішення про відмову</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B4E9F" w:rsidRPr="000A3F18" w:rsidRDefault="000A3F18" w:rsidP="005A2771">
            <w:pPr>
              <w:jc w:val="both"/>
              <w:rPr>
                <w:b/>
                <w:bCs/>
                <w:lang w:val="uk-UA" w:eastAsia="uk-UA"/>
              </w:rPr>
            </w:pPr>
            <w:r>
              <w:rPr>
                <w:b/>
                <w:bCs/>
                <w:lang w:val="uk-UA" w:eastAsia="uk-UA"/>
              </w:rPr>
              <w:t>Рекомендація постійної комісії</w:t>
            </w:r>
          </w:p>
        </w:tc>
      </w:tr>
      <w:tr w:rsidR="009B4E9F" w:rsidRPr="0050137B" w:rsidTr="00632763">
        <w:trPr>
          <w:trHeight w:val="385"/>
        </w:trPr>
        <w:tc>
          <w:tcPr>
            <w:tcW w:w="6266" w:type="dxa"/>
            <w:gridSpan w:val="4"/>
            <w:tcBorders>
              <w:top w:val="single" w:sz="4" w:space="0" w:color="auto"/>
              <w:left w:val="single" w:sz="4" w:space="0" w:color="auto"/>
              <w:bottom w:val="single" w:sz="4" w:space="0" w:color="auto"/>
              <w:right w:val="single" w:sz="4" w:space="0" w:color="auto"/>
            </w:tcBorders>
            <w:shd w:val="clear" w:color="auto" w:fill="auto"/>
          </w:tcPr>
          <w:p w:rsidR="009B4E9F" w:rsidRPr="0050137B" w:rsidRDefault="009B4E9F" w:rsidP="005A2771">
            <w:pPr>
              <w:jc w:val="both"/>
              <w:rPr>
                <w:rFonts w:eastAsia="Calibri"/>
                <w:b/>
              </w:rPr>
            </w:pPr>
            <w:proofErr w:type="spellStart"/>
            <w:r w:rsidRPr="0050137B">
              <w:rPr>
                <w:rFonts w:eastAsia="Calibri"/>
                <w:b/>
              </w:rPr>
              <w:t>Центральний</w:t>
            </w:r>
            <w:proofErr w:type="spellEnd"/>
            <w:r w:rsidRPr="0050137B">
              <w:rPr>
                <w:rFonts w:eastAsia="Calibri"/>
                <w:b/>
              </w:rPr>
              <w:t xml:space="preserve"> район</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B4E9F" w:rsidRPr="0050137B" w:rsidRDefault="009B4E9F" w:rsidP="005A2771">
            <w:pPr>
              <w:jc w:val="both"/>
              <w:rPr>
                <w:rFonts w:eastAsia="Calibri"/>
                <w:b/>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B4E9F" w:rsidRPr="0050137B" w:rsidRDefault="009B4E9F" w:rsidP="005A2771">
            <w:pPr>
              <w:jc w:val="both"/>
              <w:rPr>
                <w:rFonts w:eastAsia="Calibri"/>
                <w:b/>
              </w:rPr>
            </w:pPr>
          </w:p>
        </w:tc>
      </w:tr>
      <w:tr w:rsidR="00FF6ED9" w:rsidRPr="0050137B" w:rsidTr="00632763">
        <w:trPr>
          <w:trHeight w:val="385"/>
        </w:trPr>
        <w:tc>
          <w:tcPr>
            <w:tcW w:w="595" w:type="dxa"/>
            <w:gridSpan w:val="2"/>
            <w:tcBorders>
              <w:top w:val="single" w:sz="4" w:space="0" w:color="auto"/>
              <w:left w:val="single" w:sz="4" w:space="0" w:color="auto"/>
              <w:bottom w:val="single" w:sz="4" w:space="0" w:color="auto"/>
              <w:right w:val="single" w:sz="4" w:space="0" w:color="auto"/>
            </w:tcBorders>
            <w:shd w:val="clear" w:color="auto" w:fill="auto"/>
          </w:tcPr>
          <w:p w:rsidR="00FF6ED9" w:rsidRPr="00FF6ED9" w:rsidRDefault="00FF6ED9" w:rsidP="00FF6ED9">
            <w:pPr>
              <w:jc w:val="both"/>
              <w:rPr>
                <w:rFonts w:eastAsia="Calibri"/>
                <w:b/>
                <w:sz w:val="20"/>
                <w:szCs w:val="20"/>
                <w:lang w:val="uk-UA"/>
              </w:rPr>
            </w:pPr>
            <w:r w:rsidRPr="00FF6ED9">
              <w:rPr>
                <w:rFonts w:eastAsia="Calibri"/>
                <w:b/>
                <w:sz w:val="20"/>
                <w:szCs w:val="20"/>
                <w:lang w:val="uk-UA"/>
              </w:rPr>
              <w:t>№</w:t>
            </w:r>
            <w:r w:rsidRPr="00FF6ED9">
              <w:rPr>
                <w:sz w:val="20"/>
                <w:szCs w:val="20"/>
              </w:rPr>
              <w:t xml:space="preserve"> </w:t>
            </w:r>
            <w:r w:rsidRPr="00FF6ED9">
              <w:rPr>
                <w:rFonts w:eastAsia="Calibri"/>
                <w:b/>
                <w:sz w:val="20"/>
                <w:szCs w:val="20"/>
                <w:lang w:val="uk-UA"/>
              </w:rPr>
              <w:t>ПД</w:t>
            </w:r>
          </w:p>
          <w:p w:rsidR="00FF6ED9" w:rsidRPr="00FF6ED9" w:rsidRDefault="00FF6ED9" w:rsidP="00FF6ED9">
            <w:pPr>
              <w:jc w:val="both"/>
              <w:rPr>
                <w:rFonts w:eastAsia="Calibri"/>
                <w:b/>
                <w:sz w:val="20"/>
                <w:szCs w:val="20"/>
                <w:lang w:val="uk-UA"/>
              </w:rPr>
            </w:pPr>
            <w:r w:rsidRPr="00FF6ED9">
              <w:rPr>
                <w:rFonts w:eastAsia="Calibri"/>
                <w:b/>
                <w:sz w:val="20"/>
                <w:szCs w:val="20"/>
                <w:lang w:val="uk-UA"/>
              </w:rPr>
              <w:t xml:space="preserve">56-ї </w:t>
            </w:r>
          </w:p>
          <w:p w:rsidR="00FF6ED9" w:rsidRPr="00FF6ED9" w:rsidRDefault="00FF6ED9" w:rsidP="00FF6ED9">
            <w:pPr>
              <w:jc w:val="both"/>
              <w:rPr>
                <w:rFonts w:eastAsia="Calibri"/>
                <w:b/>
                <w:sz w:val="20"/>
                <w:szCs w:val="20"/>
                <w:lang w:val="uk-UA"/>
              </w:rPr>
            </w:pPr>
            <w:r w:rsidRPr="00FF6ED9">
              <w:rPr>
                <w:rFonts w:eastAsia="Calibri"/>
                <w:b/>
                <w:sz w:val="20"/>
                <w:szCs w:val="20"/>
                <w:lang w:val="uk-UA"/>
              </w:rPr>
              <w:t>сесії</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FF6ED9" w:rsidRPr="00FF6ED9" w:rsidRDefault="00FF6ED9" w:rsidP="005A2771">
            <w:pPr>
              <w:jc w:val="both"/>
              <w:rPr>
                <w:rFonts w:eastAsia="Calibri"/>
                <w:b/>
                <w:lang w:val="uk-UA"/>
              </w:rPr>
            </w:pPr>
            <w:r>
              <w:rPr>
                <w:rFonts w:eastAsia="Calibri"/>
                <w:b/>
                <w:lang w:val="uk-UA"/>
              </w:rPr>
              <w:t>Файл/зміст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0E44" w:rsidRDefault="00FF6ED9" w:rsidP="005A2771">
            <w:pPr>
              <w:jc w:val="both"/>
              <w:rPr>
                <w:rFonts w:eastAsia="Calibri"/>
                <w:b/>
                <w:lang w:val="uk-UA"/>
              </w:rPr>
            </w:pPr>
            <w:r>
              <w:rPr>
                <w:rFonts w:eastAsia="Calibri"/>
                <w:b/>
                <w:lang w:val="uk-UA"/>
              </w:rPr>
              <w:t>ФІО</w:t>
            </w:r>
            <w:r w:rsidR="00AC0E44">
              <w:rPr>
                <w:rFonts w:eastAsia="Calibri"/>
                <w:b/>
                <w:lang w:val="uk-UA"/>
              </w:rPr>
              <w:t>/ФОП/</w:t>
            </w:r>
          </w:p>
          <w:p w:rsidR="00FF6ED9" w:rsidRPr="00FF6ED9" w:rsidRDefault="00AC0E44" w:rsidP="005A2771">
            <w:pPr>
              <w:jc w:val="both"/>
              <w:rPr>
                <w:rFonts w:eastAsia="Calibri"/>
                <w:b/>
                <w:lang w:val="uk-UA"/>
              </w:rPr>
            </w:pPr>
            <w:r>
              <w:rPr>
                <w:rFonts w:eastAsia="Calibri"/>
                <w:b/>
                <w:lang w:val="uk-UA"/>
              </w:rPr>
              <w:t>ТОВ/ПП</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F6ED9" w:rsidRPr="00FF6ED9" w:rsidRDefault="00FF6ED9" w:rsidP="005A2771">
            <w:pPr>
              <w:jc w:val="both"/>
              <w:rPr>
                <w:rFonts w:eastAsia="Calibri"/>
                <w:b/>
                <w:lang w:val="uk-UA"/>
              </w:rPr>
            </w:pPr>
            <w:r>
              <w:rPr>
                <w:rFonts w:eastAsia="Calibri"/>
                <w:b/>
                <w:lang w:val="uk-UA"/>
              </w:rPr>
              <w:t>Зауваження ДАМ ММР</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F6ED9" w:rsidRDefault="00FF6ED9" w:rsidP="005A2771">
            <w:pPr>
              <w:jc w:val="both"/>
              <w:rPr>
                <w:rFonts w:eastAsia="Calibri"/>
                <w:b/>
                <w:lang w:val="uk-UA"/>
              </w:rPr>
            </w:pPr>
            <w:r>
              <w:rPr>
                <w:rFonts w:eastAsia="Calibri"/>
                <w:b/>
                <w:lang w:val="uk-UA"/>
              </w:rPr>
              <w:t>Рекомендація/</w:t>
            </w:r>
          </w:p>
          <w:p w:rsidR="00FF6ED9" w:rsidRPr="00FF6ED9" w:rsidRDefault="00FF6ED9" w:rsidP="005A2771">
            <w:pPr>
              <w:jc w:val="both"/>
              <w:rPr>
                <w:rFonts w:eastAsia="Calibri"/>
                <w:b/>
                <w:lang w:val="uk-UA"/>
              </w:rPr>
            </w:pPr>
            <w:r>
              <w:rPr>
                <w:rFonts w:eastAsia="Calibri"/>
                <w:b/>
                <w:lang w:val="uk-UA"/>
              </w:rPr>
              <w:t>голосування</w:t>
            </w:r>
          </w:p>
        </w:tc>
      </w:tr>
      <w:tr w:rsidR="00FF6ED9" w:rsidRPr="0050137B" w:rsidTr="00632763">
        <w:trPr>
          <w:trHeight w:val="526"/>
        </w:trPr>
        <w:tc>
          <w:tcPr>
            <w:tcW w:w="567" w:type="dxa"/>
            <w:tcBorders>
              <w:top w:val="single" w:sz="4" w:space="0" w:color="auto"/>
              <w:left w:val="single" w:sz="4" w:space="0" w:color="auto"/>
              <w:bottom w:val="single" w:sz="4" w:space="0" w:color="auto"/>
              <w:right w:val="single" w:sz="4" w:space="0" w:color="auto"/>
            </w:tcBorders>
            <w:shd w:val="clear" w:color="auto" w:fill="auto"/>
          </w:tcPr>
          <w:p w:rsidR="00FF6ED9" w:rsidRDefault="00FF6ED9" w:rsidP="00FF6ED9">
            <w:pPr>
              <w:spacing w:after="160" w:line="259" w:lineRule="auto"/>
              <w:jc w:val="center"/>
              <w:rPr>
                <w:sz w:val="20"/>
                <w:szCs w:val="20"/>
                <w:lang w:val="uk-UA"/>
              </w:rPr>
            </w:pPr>
            <w:r w:rsidRPr="00FF6ED9">
              <w:rPr>
                <w:sz w:val="20"/>
                <w:szCs w:val="20"/>
                <w:lang w:val="uk-UA"/>
              </w:rPr>
              <w:t>272</w:t>
            </w:r>
          </w:p>
          <w:p w:rsidR="00FF6ED9" w:rsidRPr="00FF6ED9" w:rsidRDefault="00FF6ED9" w:rsidP="00FF6ED9">
            <w:pPr>
              <w:spacing w:after="160" w:line="259" w:lineRule="auto"/>
              <w:jc w:val="center"/>
              <w:rPr>
                <w:sz w:val="20"/>
                <w:szCs w:val="20"/>
                <w:lang w:val="uk-UA"/>
              </w:rPr>
            </w:pPr>
          </w:p>
        </w:tc>
        <w:tc>
          <w:tcPr>
            <w:tcW w:w="3856" w:type="dxa"/>
            <w:gridSpan w:val="2"/>
            <w:tcBorders>
              <w:top w:val="single" w:sz="4" w:space="0" w:color="auto"/>
              <w:left w:val="nil"/>
              <w:bottom w:val="single" w:sz="4" w:space="0" w:color="auto"/>
              <w:right w:val="single" w:sz="4" w:space="0" w:color="auto"/>
            </w:tcBorders>
            <w:shd w:val="clear" w:color="auto" w:fill="auto"/>
          </w:tcPr>
          <w:p w:rsidR="00FF6ED9" w:rsidRPr="0050137B" w:rsidRDefault="00FF6ED9" w:rsidP="00FF6ED9">
            <w:pPr>
              <w:shd w:val="clear" w:color="auto" w:fill="FFFFFF"/>
              <w:tabs>
                <w:tab w:val="left" w:pos="7740"/>
              </w:tabs>
              <w:contextualSpacing/>
              <w:jc w:val="both"/>
              <w:rPr>
                <w:lang w:val="uk-UA" w:eastAsia="uk-UA"/>
              </w:rPr>
            </w:pPr>
            <w:r w:rsidRPr="0050137B">
              <w:rPr>
                <w:lang w:val="uk-UA" w:eastAsia="uk-UA"/>
              </w:rPr>
              <w:t>(</w:t>
            </w:r>
            <w:r w:rsidRPr="0050137B">
              <w:rPr>
                <w:lang w:eastAsia="uk-UA"/>
              </w:rPr>
              <w:t>s</w:t>
            </w:r>
            <w:r w:rsidRPr="0050137B">
              <w:rPr>
                <w:lang w:val="uk-UA" w:eastAsia="uk-UA"/>
              </w:rPr>
              <w:t>-</w:t>
            </w:r>
            <w:proofErr w:type="spellStart"/>
            <w:r w:rsidRPr="0050137B">
              <w:rPr>
                <w:lang w:eastAsia="uk-UA"/>
              </w:rPr>
              <w:t>zr</w:t>
            </w:r>
            <w:proofErr w:type="spellEnd"/>
            <w:r w:rsidRPr="0050137B">
              <w:rPr>
                <w:lang w:val="uk-UA" w:eastAsia="uk-UA"/>
              </w:rPr>
              <w:t>-520/66)</w:t>
            </w:r>
            <w:r w:rsidRPr="0050137B">
              <w:rPr>
                <w:lang w:val="uk-UA"/>
              </w:rPr>
              <w:t xml:space="preserve"> Про продовження оренди земельної ділянки суб’єкту господарювання для тимчасового розміщення споруд та малих архітектурних форм без оформлення права власності на нерухоме майно по Центральному району м. Миколаєва</w:t>
            </w:r>
            <w:r w:rsidRPr="0050137B">
              <w:rPr>
                <w:lang w:val="uk-UA" w:eastAsia="uk-UA"/>
              </w:rPr>
              <w:t xml:space="preserve"> </w:t>
            </w:r>
          </w:p>
          <w:p w:rsidR="00FF6ED9" w:rsidRPr="00E24886" w:rsidRDefault="00FF6ED9" w:rsidP="00FF6ED9">
            <w:pPr>
              <w:shd w:val="clear" w:color="auto" w:fill="FFFFFF"/>
              <w:tabs>
                <w:tab w:val="left" w:pos="7740"/>
              </w:tabs>
              <w:contextualSpacing/>
              <w:jc w:val="both"/>
              <w:rPr>
                <w:sz w:val="20"/>
                <w:szCs w:val="20"/>
                <w:lang w:val="uk-UA" w:eastAsia="uk-UA"/>
              </w:rPr>
            </w:pPr>
            <w:r w:rsidRPr="00E24886">
              <w:rPr>
                <w:sz w:val="20"/>
                <w:szCs w:val="20"/>
                <w:lang w:val="uk-UA" w:eastAsia="uk-UA"/>
              </w:rPr>
              <w:t xml:space="preserve">Доповідач: </w:t>
            </w:r>
            <w:r w:rsidRPr="00E24886">
              <w:rPr>
                <w:rFonts w:eastAsia="Calibri"/>
                <w:sz w:val="20"/>
                <w:szCs w:val="20"/>
                <w:lang w:val="uk-UA" w:eastAsia="uk-UA"/>
              </w:rPr>
              <w:t>Бондаренко С.І.</w:t>
            </w:r>
            <w:r w:rsidRPr="00E24886">
              <w:rPr>
                <w:rFonts w:eastAsia="Calibri"/>
                <w:sz w:val="20"/>
                <w:szCs w:val="20"/>
                <w:lang w:eastAsia="uk-UA"/>
              </w:rPr>
              <w:t>,</w:t>
            </w:r>
            <w:r w:rsidRPr="00E24886">
              <w:rPr>
                <w:rFonts w:eastAsia="Calibri"/>
                <w:sz w:val="20"/>
                <w:szCs w:val="20"/>
                <w:lang w:val="uk-UA" w:eastAsia="uk-UA"/>
              </w:rPr>
              <w:t xml:space="preserve"> </w:t>
            </w:r>
            <w:r w:rsidRPr="00E24886">
              <w:rPr>
                <w:sz w:val="20"/>
                <w:szCs w:val="20"/>
                <w:lang w:val="uk-UA" w:eastAsia="uk-UA"/>
              </w:rPr>
              <w:t>начальник управління  земельних  ресурсів  Миколаївської  міської  ради</w:t>
            </w:r>
          </w:p>
          <w:p w:rsidR="00FF6ED9" w:rsidRPr="00E24886" w:rsidRDefault="00FF6ED9" w:rsidP="00FF6ED9">
            <w:pPr>
              <w:jc w:val="both"/>
              <w:rPr>
                <w:b/>
                <w:i/>
                <w:iCs/>
                <w:sz w:val="20"/>
                <w:szCs w:val="20"/>
              </w:rPr>
            </w:pPr>
            <w:r w:rsidRPr="00E24886">
              <w:rPr>
                <w:b/>
                <w:i/>
                <w:iCs/>
                <w:sz w:val="20"/>
                <w:szCs w:val="20"/>
                <w:lang w:val="uk-UA"/>
              </w:rPr>
              <w:t>Вилучено з порядку денного</w:t>
            </w:r>
            <w:r w:rsidRPr="00E24886">
              <w:rPr>
                <w:b/>
                <w:i/>
                <w:iCs/>
                <w:sz w:val="20"/>
                <w:szCs w:val="20"/>
              </w:rPr>
              <w:t xml:space="preserve"> 51-ої </w:t>
            </w:r>
            <w:proofErr w:type="spellStart"/>
            <w:r w:rsidRPr="00E24886">
              <w:rPr>
                <w:b/>
                <w:i/>
                <w:iCs/>
                <w:sz w:val="20"/>
                <w:szCs w:val="20"/>
              </w:rPr>
              <w:t>чергової</w:t>
            </w:r>
            <w:proofErr w:type="spellEnd"/>
            <w:r w:rsidRPr="00E24886">
              <w:rPr>
                <w:b/>
                <w:i/>
                <w:iCs/>
                <w:sz w:val="20"/>
                <w:szCs w:val="20"/>
              </w:rPr>
              <w:t xml:space="preserve"> </w:t>
            </w:r>
            <w:proofErr w:type="spellStart"/>
            <w:r w:rsidRPr="00E24886">
              <w:rPr>
                <w:b/>
                <w:i/>
                <w:iCs/>
                <w:sz w:val="20"/>
                <w:szCs w:val="20"/>
              </w:rPr>
              <w:t>сесії</w:t>
            </w:r>
            <w:proofErr w:type="spellEnd"/>
            <w:r w:rsidRPr="00E24886">
              <w:rPr>
                <w:b/>
                <w:i/>
                <w:iCs/>
                <w:sz w:val="20"/>
                <w:szCs w:val="20"/>
                <w:lang w:val="uk-UA"/>
              </w:rPr>
              <w:t xml:space="preserve"> ММР</w:t>
            </w:r>
            <w:r w:rsidRPr="00E24886">
              <w:rPr>
                <w:b/>
                <w:i/>
                <w:iCs/>
                <w:sz w:val="20"/>
                <w:szCs w:val="20"/>
              </w:rPr>
              <w:t xml:space="preserve"> </w:t>
            </w:r>
          </w:p>
          <w:p w:rsidR="00FF6ED9" w:rsidRPr="0050137B" w:rsidRDefault="00FF6ED9" w:rsidP="00FF6ED9">
            <w:pPr>
              <w:shd w:val="clear" w:color="auto" w:fill="FFFFFF"/>
              <w:tabs>
                <w:tab w:val="left" w:pos="7740"/>
              </w:tabs>
              <w:contextualSpacing/>
              <w:jc w:val="both"/>
              <w:rPr>
                <w:lang w:eastAsia="uk-UA"/>
              </w:rPr>
            </w:pPr>
            <w:r w:rsidRPr="00E24886">
              <w:rPr>
                <w:b/>
                <w:sz w:val="20"/>
                <w:szCs w:val="20"/>
                <w:lang w:val="uk-UA"/>
              </w:rPr>
              <w:t>Вилучено з порядку денного</w:t>
            </w:r>
            <w:r w:rsidRPr="00E24886">
              <w:rPr>
                <w:b/>
                <w:sz w:val="20"/>
                <w:szCs w:val="20"/>
              </w:rPr>
              <w:t xml:space="preserve"> 54-ої </w:t>
            </w:r>
            <w:proofErr w:type="spellStart"/>
            <w:r w:rsidRPr="00E24886">
              <w:rPr>
                <w:b/>
                <w:sz w:val="20"/>
                <w:szCs w:val="20"/>
              </w:rPr>
              <w:t>чергової</w:t>
            </w:r>
            <w:proofErr w:type="spellEnd"/>
            <w:r w:rsidRPr="00E24886">
              <w:rPr>
                <w:b/>
                <w:sz w:val="20"/>
                <w:szCs w:val="20"/>
              </w:rPr>
              <w:t xml:space="preserve"> </w:t>
            </w:r>
            <w:proofErr w:type="spellStart"/>
            <w:r w:rsidRPr="00E24886">
              <w:rPr>
                <w:b/>
                <w:sz w:val="20"/>
                <w:szCs w:val="20"/>
              </w:rPr>
              <w:t>сесії</w:t>
            </w:r>
            <w:proofErr w:type="spellEnd"/>
            <w:r w:rsidRPr="00E24886">
              <w:rPr>
                <w:b/>
                <w:sz w:val="20"/>
                <w:szCs w:val="20"/>
                <w:lang w:val="uk-UA"/>
              </w:rPr>
              <w:t xml:space="preserve"> ММР</w:t>
            </w:r>
            <w:r w:rsidRPr="0050137B">
              <w:rPr>
                <w:b/>
              </w:rPr>
              <w:t xml:space="preserve"> </w:t>
            </w:r>
          </w:p>
        </w:tc>
        <w:tc>
          <w:tcPr>
            <w:tcW w:w="1843" w:type="dxa"/>
            <w:tcBorders>
              <w:top w:val="single" w:sz="4" w:space="0" w:color="auto"/>
              <w:left w:val="nil"/>
              <w:bottom w:val="single" w:sz="4" w:space="0" w:color="auto"/>
              <w:right w:val="single" w:sz="4" w:space="0" w:color="auto"/>
            </w:tcBorders>
            <w:shd w:val="clear" w:color="auto" w:fill="auto"/>
          </w:tcPr>
          <w:p w:rsidR="00FF6ED9" w:rsidRPr="00AC0E44" w:rsidRDefault="00FF6ED9" w:rsidP="00FF6ED9">
            <w:pPr>
              <w:rPr>
                <w:sz w:val="22"/>
                <w:szCs w:val="22"/>
                <w:lang w:val="uk-UA"/>
              </w:rPr>
            </w:pPr>
            <w:r w:rsidRPr="00AC0E44">
              <w:rPr>
                <w:sz w:val="22"/>
                <w:szCs w:val="22"/>
              </w:rPr>
              <w:t xml:space="preserve">ФОП </w:t>
            </w:r>
            <w:proofErr w:type="spellStart"/>
            <w:r w:rsidRPr="00AC0E44">
              <w:rPr>
                <w:sz w:val="22"/>
                <w:szCs w:val="22"/>
              </w:rPr>
              <w:t>Кликову</w:t>
            </w:r>
            <w:proofErr w:type="spellEnd"/>
            <w:r w:rsidRPr="00AC0E44">
              <w:rPr>
                <w:sz w:val="22"/>
                <w:szCs w:val="22"/>
              </w:rPr>
              <w:t xml:space="preserve"> В</w:t>
            </w:r>
            <w:r w:rsidRPr="00AC0E44">
              <w:rPr>
                <w:sz w:val="22"/>
                <w:szCs w:val="22"/>
                <w:lang w:val="uk-UA"/>
              </w:rPr>
              <w:t>.</w:t>
            </w:r>
            <w:r w:rsidRPr="00AC0E44">
              <w:rPr>
                <w:sz w:val="22"/>
                <w:szCs w:val="22"/>
              </w:rPr>
              <w:t>П</w:t>
            </w:r>
            <w:r w:rsidRPr="00AC0E44">
              <w:rPr>
                <w:sz w:val="22"/>
                <w:szCs w:val="22"/>
                <w:lang w:val="uk-UA"/>
              </w:rPr>
              <w:t>.</w:t>
            </w:r>
          </w:p>
          <w:p w:rsidR="00FF6ED9" w:rsidRPr="0050137B" w:rsidRDefault="00FF6ED9" w:rsidP="00FF6ED9">
            <w:pPr>
              <w:rPr>
                <w:lang w:val="uk-UA"/>
              </w:rPr>
            </w:pPr>
            <w:r w:rsidRPr="0050137B">
              <w:rPr>
                <w:lang w:eastAsia="uk-UA"/>
              </w:rPr>
              <w:t xml:space="preserve">Адреса </w:t>
            </w:r>
            <w:proofErr w:type="spellStart"/>
            <w:r w:rsidRPr="0050137B">
              <w:rPr>
                <w:lang w:eastAsia="uk-UA"/>
              </w:rPr>
              <w:t>ділянки</w:t>
            </w:r>
            <w:proofErr w:type="spellEnd"/>
            <w:r w:rsidRPr="0050137B">
              <w:rPr>
                <w:lang w:eastAsia="uk-UA"/>
              </w:rPr>
              <w:t>:</w:t>
            </w:r>
            <w:r w:rsidRPr="0050137B">
              <w:t xml:space="preserve"> </w:t>
            </w:r>
          </w:p>
          <w:p w:rsidR="00FF6ED9" w:rsidRPr="0050137B" w:rsidRDefault="00FF6ED9" w:rsidP="00FF6ED9">
            <w:proofErr w:type="spellStart"/>
            <w:r w:rsidRPr="0050137B">
              <w:t>вул</w:t>
            </w:r>
            <w:proofErr w:type="spellEnd"/>
            <w:r w:rsidRPr="0050137B">
              <w:t xml:space="preserve">. </w:t>
            </w:r>
            <w:proofErr w:type="spellStart"/>
            <w:r w:rsidRPr="0050137B">
              <w:t>Наваринська</w:t>
            </w:r>
            <w:proofErr w:type="spellEnd"/>
            <w:r w:rsidRPr="0050137B">
              <w:t>, 14</w:t>
            </w:r>
          </w:p>
          <w:p w:rsidR="00FF6ED9" w:rsidRPr="0050137B" w:rsidRDefault="00FF6ED9" w:rsidP="00FF6ED9">
            <w:proofErr w:type="spellStart"/>
            <w:r w:rsidRPr="0050137B">
              <w:rPr>
                <w:lang w:eastAsia="uk-UA"/>
              </w:rPr>
              <w:t>Площа</w:t>
            </w:r>
            <w:proofErr w:type="spellEnd"/>
            <w:r w:rsidRPr="0050137B">
              <w:rPr>
                <w:lang w:eastAsia="uk-UA"/>
              </w:rPr>
              <w:t>:</w:t>
            </w:r>
            <w:r w:rsidRPr="0050137B">
              <w:t xml:space="preserve"> 12 </w:t>
            </w:r>
            <w:proofErr w:type="spellStart"/>
            <w:r w:rsidRPr="0050137B">
              <w:t>кв.м</w:t>
            </w:r>
            <w:proofErr w:type="spellEnd"/>
            <w:r w:rsidRPr="0050137B">
              <w:rPr>
                <w:lang w:val="uk-UA"/>
              </w:rPr>
              <w:t>.</w:t>
            </w:r>
            <w:r w:rsidRPr="0050137B">
              <w:t xml:space="preserve"> </w:t>
            </w:r>
          </w:p>
        </w:tc>
        <w:tc>
          <w:tcPr>
            <w:tcW w:w="2835" w:type="dxa"/>
            <w:tcBorders>
              <w:top w:val="single" w:sz="4" w:space="0" w:color="auto"/>
              <w:left w:val="nil"/>
              <w:bottom w:val="single" w:sz="4" w:space="0" w:color="auto"/>
              <w:right w:val="single" w:sz="4" w:space="0" w:color="auto"/>
            </w:tcBorders>
          </w:tcPr>
          <w:p w:rsidR="00944F0C" w:rsidRPr="00944F0C" w:rsidRDefault="00944F0C" w:rsidP="00944F0C">
            <w:pPr>
              <w:rPr>
                <w:sz w:val="20"/>
                <w:szCs w:val="20"/>
              </w:rPr>
            </w:pPr>
            <w:r>
              <w:rPr>
                <w:sz w:val="20"/>
                <w:szCs w:val="20"/>
                <w:lang w:val="uk-UA"/>
              </w:rPr>
              <w:t>В</w:t>
            </w:r>
            <w:r w:rsidRPr="00944F0C">
              <w:rPr>
                <w:sz w:val="20"/>
                <w:szCs w:val="20"/>
                <w:lang w:val="uk-UA"/>
              </w:rPr>
              <w:t>становлено, що згідно наявного фото вказаний об’єкт з ремонту взуття розміщено в існуючий будівлі, та не є тимчасовою спорудою для зайняття підприємницькою діяльністю. Вказане може свідчити про самочинну реконструкцію існуючої будівлі</w:t>
            </w:r>
          </w:p>
        </w:tc>
        <w:tc>
          <w:tcPr>
            <w:tcW w:w="1985" w:type="dxa"/>
            <w:tcBorders>
              <w:top w:val="single" w:sz="4" w:space="0" w:color="auto"/>
              <w:left w:val="single" w:sz="4" w:space="0" w:color="auto"/>
              <w:bottom w:val="single" w:sz="4" w:space="0" w:color="auto"/>
              <w:right w:val="single" w:sz="4" w:space="0" w:color="auto"/>
            </w:tcBorders>
          </w:tcPr>
          <w:p w:rsidR="00FF6ED9" w:rsidRDefault="00DD7916" w:rsidP="00FF6ED9">
            <w:pPr>
              <w:rPr>
                <w:lang w:val="uk-UA"/>
              </w:rPr>
            </w:pPr>
            <w:proofErr w:type="spellStart"/>
            <w:r>
              <w:rPr>
                <w:lang w:val="uk-UA"/>
              </w:rPr>
              <w:t>Проєкт</w:t>
            </w:r>
            <w:proofErr w:type="spellEnd"/>
            <w:r>
              <w:rPr>
                <w:lang w:val="uk-UA"/>
              </w:rPr>
              <w:t xml:space="preserve"> рішення </w:t>
            </w:r>
            <w:r w:rsidR="00275451">
              <w:rPr>
                <w:lang w:val="uk-UA"/>
              </w:rPr>
              <w:t>залишити</w:t>
            </w:r>
            <w:r>
              <w:rPr>
                <w:lang w:val="uk-UA"/>
              </w:rPr>
              <w:t xml:space="preserve"> в порядку денному, винести на розгляд сесії </w:t>
            </w:r>
          </w:p>
          <w:p w:rsidR="00DD7916" w:rsidRDefault="00DD7916" w:rsidP="00FF6ED9">
            <w:pPr>
              <w:rPr>
                <w:lang w:val="uk-UA"/>
              </w:rPr>
            </w:pPr>
            <w:r>
              <w:rPr>
                <w:lang w:val="uk-UA"/>
              </w:rPr>
              <w:t xml:space="preserve">За – </w:t>
            </w:r>
            <w:r w:rsidR="00EA7AF9">
              <w:rPr>
                <w:lang w:val="uk-UA"/>
              </w:rPr>
              <w:t>5</w:t>
            </w:r>
          </w:p>
          <w:p w:rsidR="00DD7916" w:rsidRPr="00DD7916" w:rsidRDefault="00DD7916" w:rsidP="00FF6ED9">
            <w:pPr>
              <w:rPr>
                <w:lang w:val="uk-UA"/>
              </w:rPr>
            </w:pPr>
          </w:p>
        </w:tc>
      </w:tr>
      <w:tr w:rsidR="00FF6ED9" w:rsidRPr="0050137B" w:rsidTr="00632763">
        <w:trPr>
          <w:trHeight w:val="526"/>
        </w:trPr>
        <w:tc>
          <w:tcPr>
            <w:tcW w:w="567" w:type="dxa"/>
            <w:tcBorders>
              <w:top w:val="single" w:sz="4" w:space="0" w:color="auto"/>
              <w:left w:val="single" w:sz="4" w:space="0" w:color="auto"/>
              <w:bottom w:val="single" w:sz="4" w:space="0" w:color="auto"/>
              <w:right w:val="single" w:sz="4" w:space="0" w:color="auto"/>
            </w:tcBorders>
            <w:shd w:val="clear" w:color="auto" w:fill="auto"/>
          </w:tcPr>
          <w:p w:rsidR="00FF6ED9" w:rsidRPr="00FF6ED9" w:rsidRDefault="00FF6ED9" w:rsidP="00FF6ED9">
            <w:pPr>
              <w:spacing w:after="160" w:line="259" w:lineRule="auto"/>
              <w:jc w:val="center"/>
              <w:rPr>
                <w:sz w:val="20"/>
                <w:szCs w:val="20"/>
                <w:lang w:val="uk-UA"/>
              </w:rPr>
            </w:pPr>
            <w:r w:rsidRPr="00FF6ED9">
              <w:rPr>
                <w:sz w:val="20"/>
                <w:szCs w:val="20"/>
                <w:lang w:val="uk-UA"/>
              </w:rPr>
              <w:t>283</w:t>
            </w:r>
          </w:p>
        </w:tc>
        <w:tc>
          <w:tcPr>
            <w:tcW w:w="3856" w:type="dxa"/>
            <w:gridSpan w:val="2"/>
            <w:tcBorders>
              <w:top w:val="single" w:sz="4" w:space="0" w:color="auto"/>
              <w:left w:val="nil"/>
              <w:bottom w:val="single" w:sz="4" w:space="0" w:color="auto"/>
              <w:right w:val="single" w:sz="4" w:space="0" w:color="auto"/>
            </w:tcBorders>
            <w:shd w:val="clear" w:color="auto" w:fill="auto"/>
          </w:tcPr>
          <w:p w:rsidR="00FF6ED9" w:rsidRPr="00081CF0" w:rsidRDefault="00FF6ED9" w:rsidP="00FF6ED9">
            <w:pPr>
              <w:jc w:val="both"/>
              <w:rPr>
                <w:shd w:val="clear" w:color="auto" w:fill="FFFFFF"/>
              </w:rPr>
            </w:pPr>
            <w:r w:rsidRPr="0050137B">
              <w:rPr>
                <w:shd w:val="clear" w:color="auto" w:fill="FFFFFF"/>
              </w:rPr>
              <w:t xml:space="preserve">(s-zr-615/21) </w:t>
            </w:r>
            <w:hyperlink r:id="rId6" w:history="1">
              <w:r w:rsidRPr="00081CF0">
                <w:rPr>
                  <w:rStyle w:val="a6"/>
                  <w:color w:val="auto"/>
                  <w:u w:val="none"/>
                  <w:shd w:val="clear" w:color="auto" w:fill="FFFFFF"/>
                </w:rPr>
                <w:t xml:space="preserve">Про </w:t>
              </w:r>
              <w:proofErr w:type="spellStart"/>
              <w:r w:rsidRPr="00081CF0">
                <w:rPr>
                  <w:rStyle w:val="a6"/>
                  <w:color w:val="auto"/>
                  <w:u w:val="none"/>
                  <w:shd w:val="clear" w:color="auto" w:fill="FFFFFF"/>
                </w:rPr>
                <w:t>продовження</w:t>
              </w:r>
              <w:proofErr w:type="spellEnd"/>
              <w:r w:rsidRPr="00081CF0">
                <w:rPr>
                  <w:rStyle w:val="a6"/>
                  <w:color w:val="auto"/>
                  <w:u w:val="none"/>
                  <w:shd w:val="clear" w:color="auto" w:fill="FFFFFF"/>
                </w:rPr>
                <w:t xml:space="preserve"> </w:t>
              </w:r>
              <w:proofErr w:type="spellStart"/>
              <w:r w:rsidRPr="00081CF0">
                <w:rPr>
                  <w:rStyle w:val="a6"/>
                  <w:color w:val="auto"/>
                  <w:u w:val="none"/>
                  <w:shd w:val="clear" w:color="auto" w:fill="FFFFFF"/>
                </w:rPr>
                <w:t>громадян</w:t>
              </w:r>
              <w:r w:rsidR="00081CF0">
                <w:rPr>
                  <w:rStyle w:val="a6"/>
                  <w:color w:val="auto"/>
                  <w:u w:val="none"/>
                  <w:shd w:val="clear" w:color="auto" w:fill="FFFFFF"/>
                </w:rPr>
                <w:t>ці</w:t>
              </w:r>
              <w:proofErr w:type="spellEnd"/>
              <w:r w:rsidR="00081CF0">
                <w:rPr>
                  <w:rStyle w:val="a6"/>
                  <w:color w:val="auto"/>
                  <w:u w:val="none"/>
                  <w:shd w:val="clear" w:color="auto" w:fill="FFFFFF"/>
                </w:rPr>
                <w:t xml:space="preserve"> </w:t>
              </w:r>
              <w:proofErr w:type="spellStart"/>
              <w:r w:rsidR="00081CF0">
                <w:rPr>
                  <w:rStyle w:val="a6"/>
                  <w:color w:val="auto"/>
                  <w:u w:val="none"/>
                  <w:shd w:val="clear" w:color="auto" w:fill="FFFFFF"/>
                </w:rPr>
                <w:t>оренди</w:t>
              </w:r>
              <w:proofErr w:type="spellEnd"/>
              <w:r w:rsidR="00081CF0">
                <w:rPr>
                  <w:rStyle w:val="a6"/>
                  <w:color w:val="auto"/>
                  <w:u w:val="none"/>
                  <w:shd w:val="clear" w:color="auto" w:fill="FFFFFF"/>
                </w:rPr>
                <w:t xml:space="preserve"> </w:t>
              </w:r>
              <w:proofErr w:type="spellStart"/>
              <w:r w:rsidR="00081CF0">
                <w:rPr>
                  <w:rStyle w:val="a6"/>
                  <w:color w:val="auto"/>
                  <w:u w:val="none"/>
                  <w:shd w:val="clear" w:color="auto" w:fill="FFFFFF"/>
                </w:rPr>
                <w:t>земельної</w:t>
              </w:r>
              <w:proofErr w:type="spellEnd"/>
              <w:r w:rsidR="00081CF0">
                <w:rPr>
                  <w:rStyle w:val="a6"/>
                  <w:color w:val="auto"/>
                  <w:u w:val="none"/>
                  <w:shd w:val="clear" w:color="auto" w:fill="FFFFFF"/>
                </w:rPr>
                <w:t xml:space="preserve"> </w:t>
              </w:r>
              <w:proofErr w:type="spellStart"/>
              <w:r w:rsidR="00081CF0">
                <w:rPr>
                  <w:rStyle w:val="a6"/>
                  <w:color w:val="auto"/>
                  <w:u w:val="none"/>
                  <w:shd w:val="clear" w:color="auto" w:fill="FFFFFF"/>
                </w:rPr>
                <w:t>ділянки</w:t>
              </w:r>
              <w:proofErr w:type="spellEnd"/>
              <w:r w:rsidR="00081CF0">
                <w:rPr>
                  <w:rStyle w:val="a6"/>
                  <w:color w:val="auto"/>
                  <w:u w:val="none"/>
                  <w:shd w:val="clear" w:color="auto" w:fill="FFFFFF"/>
                </w:rPr>
                <w:t xml:space="preserve"> для</w:t>
              </w:r>
              <w:r w:rsidRPr="00081CF0">
                <w:rPr>
                  <w:rStyle w:val="a6"/>
                  <w:color w:val="auto"/>
                  <w:u w:val="none"/>
                  <w:shd w:val="clear" w:color="auto" w:fill="FFFFFF"/>
                </w:rPr>
                <w:t xml:space="preserve"> </w:t>
              </w:r>
              <w:proofErr w:type="spellStart"/>
              <w:r w:rsidRPr="00081CF0">
                <w:rPr>
                  <w:rStyle w:val="a6"/>
                  <w:color w:val="auto"/>
                  <w:u w:val="none"/>
                  <w:shd w:val="clear" w:color="auto" w:fill="FFFFFF"/>
                </w:rPr>
                <w:t>подальшого</w:t>
              </w:r>
              <w:proofErr w:type="spellEnd"/>
              <w:r w:rsidRPr="00081CF0">
                <w:rPr>
                  <w:rStyle w:val="a6"/>
                  <w:color w:val="auto"/>
                  <w:u w:val="none"/>
                  <w:shd w:val="clear" w:color="auto" w:fill="FFFFFF"/>
                </w:rPr>
                <w:t xml:space="preserve"> </w:t>
              </w:r>
              <w:proofErr w:type="spellStart"/>
              <w:proofErr w:type="gramStart"/>
              <w:r w:rsidRPr="00081CF0">
                <w:rPr>
                  <w:rStyle w:val="a6"/>
                  <w:color w:val="auto"/>
                  <w:u w:val="none"/>
                  <w:shd w:val="clear" w:color="auto" w:fill="FFFFFF"/>
                </w:rPr>
                <w:t>обслуговування</w:t>
              </w:r>
              <w:proofErr w:type="spellEnd"/>
              <w:r w:rsidRPr="00081CF0">
                <w:rPr>
                  <w:rStyle w:val="a6"/>
                  <w:color w:val="auto"/>
                  <w:u w:val="none"/>
                  <w:shd w:val="clear" w:color="auto" w:fill="FFFFFF"/>
                </w:rPr>
                <w:t xml:space="preserve">  </w:t>
              </w:r>
              <w:proofErr w:type="spellStart"/>
              <w:r w:rsidRPr="00081CF0">
                <w:rPr>
                  <w:rStyle w:val="a6"/>
                  <w:color w:val="auto"/>
                  <w:u w:val="none"/>
                  <w:shd w:val="clear" w:color="auto" w:fill="FFFFFF"/>
                </w:rPr>
                <w:t>прибудови</w:t>
              </w:r>
              <w:proofErr w:type="spellEnd"/>
              <w:proofErr w:type="gramEnd"/>
              <w:r w:rsidRPr="00081CF0">
                <w:rPr>
                  <w:rStyle w:val="a6"/>
                  <w:color w:val="auto"/>
                  <w:u w:val="none"/>
                  <w:shd w:val="clear" w:color="auto" w:fill="FFFFFF"/>
                </w:rPr>
                <w:t xml:space="preserve"> </w:t>
              </w:r>
              <w:proofErr w:type="spellStart"/>
              <w:r w:rsidRPr="00081CF0">
                <w:rPr>
                  <w:rStyle w:val="a6"/>
                  <w:color w:val="auto"/>
                  <w:u w:val="none"/>
                  <w:shd w:val="clear" w:color="auto" w:fill="FFFFFF"/>
                </w:rPr>
                <w:t>тимчасової</w:t>
              </w:r>
              <w:proofErr w:type="spellEnd"/>
              <w:r w:rsidRPr="00081CF0">
                <w:rPr>
                  <w:rStyle w:val="a6"/>
                  <w:color w:val="auto"/>
                  <w:u w:val="none"/>
                  <w:shd w:val="clear" w:color="auto" w:fill="FFFFFF"/>
                </w:rPr>
                <w:t xml:space="preserve"> </w:t>
              </w:r>
              <w:proofErr w:type="spellStart"/>
              <w:r w:rsidRPr="00081CF0">
                <w:rPr>
                  <w:rStyle w:val="a6"/>
                  <w:color w:val="auto"/>
                  <w:u w:val="none"/>
                  <w:shd w:val="clear" w:color="auto" w:fill="FFFFFF"/>
                </w:rPr>
                <w:t>споруди</w:t>
              </w:r>
              <w:proofErr w:type="spellEnd"/>
              <w:r w:rsidRPr="00081CF0">
                <w:rPr>
                  <w:rStyle w:val="a6"/>
                  <w:color w:val="auto"/>
                  <w:u w:val="none"/>
                  <w:shd w:val="clear" w:color="auto" w:fill="FFFFFF"/>
                </w:rPr>
                <w:t xml:space="preserve"> </w:t>
              </w:r>
              <w:proofErr w:type="spellStart"/>
              <w:r w:rsidRPr="00081CF0">
                <w:rPr>
                  <w:rStyle w:val="a6"/>
                  <w:color w:val="auto"/>
                  <w:u w:val="none"/>
                  <w:shd w:val="clear" w:color="auto" w:fill="FFFFFF"/>
                </w:rPr>
                <w:t>павільйону</w:t>
              </w:r>
              <w:proofErr w:type="spellEnd"/>
              <w:r w:rsidRPr="00081CF0">
                <w:rPr>
                  <w:rStyle w:val="a6"/>
                  <w:color w:val="auto"/>
                  <w:u w:val="none"/>
                  <w:shd w:val="clear" w:color="auto" w:fill="FFFFFF"/>
                </w:rPr>
                <w:t xml:space="preserve"> у Центральному </w:t>
              </w:r>
              <w:proofErr w:type="spellStart"/>
              <w:r w:rsidRPr="00081CF0">
                <w:rPr>
                  <w:rStyle w:val="a6"/>
                  <w:color w:val="auto"/>
                  <w:u w:val="none"/>
                  <w:shd w:val="clear" w:color="auto" w:fill="FFFFFF"/>
                </w:rPr>
                <w:t>районі</w:t>
              </w:r>
              <w:proofErr w:type="spellEnd"/>
              <w:r w:rsidRPr="00081CF0">
                <w:rPr>
                  <w:rStyle w:val="a6"/>
                  <w:color w:val="auto"/>
                  <w:u w:val="none"/>
                  <w:shd w:val="clear" w:color="auto" w:fill="FFFFFF"/>
                </w:rPr>
                <w:t xml:space="preserve"> м. </w:t>
              </w:r>
              <w:proofErr w:type="spellStart"/>
              <w:r w:rsidRPr="00081CF0">
                <w:rPr>
                  <w:rStyle w:val="a6"/>
                  <w:color w:val="auto"/>
                  <w:u w:val="none"/>
                  <w:shd w:val="clear" w:color="auto" w:fill="FFFFFF"/>
                </w:rPr>
                <w:t>Миколаєва</w:t>
              </w:r>
              <w:proofErr w:type="spellEnd"/>
            </w:hyperlink>
            <w:r w:rsidRPr="00081CF0">
              <w:rPr>
                <w:shd w:val="clear" w:color="auto" w:fill="FFFFFF"/>
              </w:rPr>
              <w:t> </w:t>
            </w:r>
          </w:p>
          <w:p w:rsidR="00FF6ED9" w:rsidRPr="00081CF0" w:rsidRDefault="00FF6ED9" w:rsidP="00FF6ED9">
            <w:pPr>
              <w:jc w:val="both"/>
              <w:rPr>
                <w:rFonts w:eastAsia="Calibri"/>
                <w:sz w:val="20"/>
                <w:szCs w:val="20"/>
                <w:lang w:eastAsia="uk-UA"/>
              </w:rPr>
            </w:pPr>
            <w:proofErr w:type="spellStart"/>
            <w:r w:rsidRPr="00081CF0">
              <w:rPr>
                <w:rFonts w:eastAsia="Calibri"/>
                <w:sz w:val="20"/>
                <w:szCs w:val="20"/>
                <w:lang w:eastAsia="uk-UA"/>
              </w:rPr>
              <w:t>Доповідач</w:t>
            </w:r>
            <w:proofErr w:type="spellEnd"/>
            <w:r w:rsidRPr="00081CF0">
              <w:rPr>
                <w:rFonts w:eastAsia="Calibri"/>
                <w:sz w:val="20"/>
                <w:szCs w:val="20"/>
                <w:lang w:eastAsia="uk-UA"/>
              </w:rPr>
              <w:t xml:space="preserve">: </w:t>
            </w:r>
            <w:r w:rsidRPr="00081CF0">
              <w:rPr>
                <w:rFonts w:eastAsia="Calibri"/>
                <w:sz w:val="20"/>
                <w:szCs w:val="20"/>
                <w:lang w:val="uk-UA" w:eastAsia="uk-UA"/>
              </w:rPr>
              <w:t>Бондаренко С.І.</w:t>
            </w:r>
            <w:r w:rsidRPr="00081CF0">
              <w:rPr>
                <w:rFonts w:eastAsia="Calibri"/>
                <w:sz w:val="20"/>
                <w:szCs w:val="20"/>
                <w:lang w:eastAsia="uk-UA"/>
              </w:rPr>
              <w:t>,</w:t>
            </w:r>
            <w:r w:rsidRPr="00081CF0">
              <w:rPr>
                <w:rFonts w:eastAsia="Calibri"/>
                <w:sz w:val="20"/>
                <w:szCs w:val="20"/>
                <w:lang w:val="uk-UA" w:eastAsia="uk-UA"/>
              </w:rPr>
              <w:t xml:space="preserve"> </w:t>
            </w:r>
            <w:r w:rsidRPr="00081CF0">
              <w:rPr>
                <w:rFonts w:eastAsia="Calibri"/>
                <w:sz w:val="20"/>
                <w:szCs w:val="20"/>
                <w:lang w:eastAsia="uk-UA"/>
              </w:rPr>
              <w:t xml:space="preserve">начальник </w:t>
            </w:r>
            <w:proofErr w:type="spellStart"/>
            <w:proofErr w:type="gramStart"/>
            <w:r w:rsidRPr="00081CF0">
              <w:rPr>
                <w:rFonts w:eastAsia="Calibri"/>
                <w:sz w:val="20"/>
                <w:szCs w:val="20"/>
                <w:lang w:eastAsia="uk-UA"/>
              </w:rPr>
              <w:t>управління</w:t>
            </w:r>
            <w:proofErr w:type="spellEnd"/>
            <w:r w:rsidRPr="00081CF0">
              <w:rPr>
                <w:rFonts w:eastAsia="Calibri"/>
                <w:sz w:val="20"/>
                <w:szCs w:val="20"/>
                <w:lang w:eastAsia="uk-UA"/>
              </w:rPr>
              <w:t xml:space="preserve">  </w:t>
            </w:r>
            <w:proofErr w:type="spellStart"/>
            <w:r w:rsidRPr="00081CF0">
              <w:rPr>
                <w:rFonts w:eastAsia="Calibri"/>
                <w:sz w:val="20"/>
                <w:szCs w:val="20"/>
                <w:lang w:eastAsia="uk-UA"/>
              </w:rPr>
              <w:t>земельних</w:t>
            </w:r>
            <w:proofErr w:type="spellEnd"/>
            <w:proofErr w:type="gramEnd"/>
            <w:r w:rsidRPr="00081CF0">
              <w:rPr>
                <w:rFonts w:eastAsia="Calibri"/>
                <w:sz w:val="20"/>
                <w:szCs w:val="20"/>
                <w:lang w:eastAsia="uk-UA"/>
              </w:rPr>
              <w:t xml:space="preserve">  </w:t>
            </w:r>
            <w:proofErr w:type="spellStart"/>
            <w:r w:rsidRPr="00081CF0">
              <w:rPr>
                <w:rFonts w:eastAsia="Calibri"/>
                <w:sz w:val="20"/>
                <w:szCs w:val="20"/>
                <w:lang w:eastAsia="uk-UA"/>
              </w:rPr>
              <w:t>ресурсів</w:t>
            </w:r>
            <w:proofErr w:type="spellEnd"/>
            <w:r w:rsidRPr="00081CF0">
              <w:rPr>
                <w:rFonts w:eastAsia="Calibri"/>
                <w:sz w:val="20"/>
                <w:szCs w:val="20"/>
                <w:lang w:eastAsia="uk-UA"/>
              </w:rPr>
              <w:t xml:space="preserve">  </w:t>
            </w:r>
            <w:proofErr w:type="spellStart"/>
            <w:r w:rsidRPr="00081CF0">
              <w:rPr>
                <w:rFonts w:eastAsia="Calibri"/>
                <w:sz w:val="20"/>
                <w:szCs w:val="20"/>
                <w:lang w:eastAsia="uk-UA"/>
              </w:rPr>
              <w:t>Миколаївської</w:t>
            </w:r>
            <w:proofErr w:type="spellEnd"/>
            <w:r w:rsidRPr="00081CF0">
              <w:rPr>
                <w:rFonts w:eastAsia="Calibri"/>
                <w:sz w:val="20"/>
                <w:szCs w:val="20"/>
                <w:lang w:eastAsia="uk-UA"/>
              </w:rPr>
              <w:t xml:space="preserve">  </w:t>
            </w:r>
            <w:proofErr w:type="spellStart"/>
            <w:r w:rsidRPr="00081CF0">
              <w:rPr>
                <w:rFonts w:eastAsia="Calibri"/>
                <w:sz w:val="20"/>
                <w:szCs w:val="20"/>
                <w:lang w:eastAsia="uk-UA"/>
              </w:rPr>
              <w:t>міської</w:t>
            </w:r>
            <w:proofErr w:type="spellEnd"/>
            <w:r w:rsidRPr="00081CF0">
              <w:rPr>
                <w:rFonts w:eastAsia="Calibri"/>
                <w:sz w:val="20"/>
                <w:szCs w:val="20"/>
                <w:lang w:eastAsia="uk-UA"/>
              </w:rPr>
              <w:t xml:space="preserve">  ради</w:t>
            </w:r>
          </w:p>
          <w:p w:rsidR="00FF6ED9" w:rsidRPr="00081CF0" w:rsidRDefault="00FF6ED9" w:rsidP="00FF6ED9">
            <w:pPr>
              <w:jc w:val="both"/>
              <w:rPr>
                <w:b/>
                <w:i/>
                <w:iCs/>
                <w:sz w:val="20"/>
                <w:szCs w:val="20"/>
              </w:rPr>
            </w:pPr>
            <w:r w:rsidRPr="00081CF0">
              <w:rPr>
                <w:b/>
                <w:i/>
                <w:iCs/>
                <w:sz w:val="20"/>
                <w:szCs w:val="20"/>
                <w:lang w:val="uk-UA"/>
              </w:rPr>
              <w:lastRenderedPageBreak/>
              <w:t>Вилучено з порядку денного</w:t>
            </w:r>
            <w:r w:rsidRPr="00081CF0">
              <w:rPr>
                <w:b/>
                <w:i/>
                <w:iCs/>
                <w:sz w:val="20"/>
                <w:szCs w:val="20"/>
              </w:rPr>
              <w:t xml:space="preserve"> 51-ої </w:t>
            </w:r>
            <w:proofErr w:type="spellStart"/>
            <w:r w:rsidRPr="00081CF0">
              <w:rPr>
                <w:b/>
                <w:i/>
                <w:iCs/>
                <w:sz w:val="20"/>
                <w:szCs w:val="20"/>
              </w:rPr>
              <w:t>чергової</w:t>
            </w:r>
            <w:proofErr w:type="spellEnd"/>
            <w:r w:rsidRPr="00081CF0">
              <w:rPr>
                <w:b/>
                <w:i/>
                <w:iCs/>
                <w:sz w:val="20"/>
                <w:szCs w:val="20"/>
              </w:rPr>
              <w:t xml:space="preserve"> </w:t>
            </w:r>
            <w:proofErr w:type="spellStart"/>
            <w:r w:rsidRPr="00081CF0">
              <w:rPr>
                <w:b/>
                <w:i/>
                <w:iCs/>
                <w:sz w:val="20"/>
                <w:szCs w:val="20"/>
              </w:rPr>
              <w:t>сесії</w:t>
            </w:r>
            <w:proofErr w:type="spellEnd"/>
            <w:r w:rsidRPr="00081CF0">
              <w:rPr>
                <w:b/>
                <w:i/>
                <w:iCs/>
                <w:sz w:val="20"/>
                <w:szCs w:val="20"/>
                <w:lang w:val="uk-UA"/>
              </w:rPr>
              <w:t xml:space="preserve"> ММР</w:t>
            </w:r>
            <w:r w:rsidRPr="00081CF0">
              <w:rPr>
                <w:b/>
                <w:i/>
                <w:iCs/>
                <w:sz w:val="20"/>
                <w:szCs w:val="20"/>
              </w:rPr>
              <w:t xml:space="preserve"> </w:t>
            </w:r>
          </w:p>
          <w:p w:rsidR="00FF6ED9" w:rsidRPr="0050137B" w:rsidRDefault="00FF6ED9" w:rsidP="00FF6ED9">
            <w:pPr>
              <w:jc w:val="both"/>
            </w:pPr>
            <w:r w:rsidRPr="0050137B">
              <w:rPr>
                <w:b/>
                <w:lang w:val="uk-UA"/>
              </w:rPr>
              <w:t>Вилучено з порядку денного</w:t>
            </w:r>
            <w:r w:rsidRPr="0050137B">
              <w:rPr>
                <w:b/>
              </w:rPr>
              <w:t xml:space="preserve"> 54-ої </w:t>
            </w:r>
            <w:proofErr w:type="spellStart"/>
            <w:r w:rsidRPr="0050137B">
              <w:rPr>
                <w:b/>
              </w:rPr>
              <w:t>чергової</w:t>
            </w:r>
            <w:proofErr w:type="spellEnd"/>
            <w:r w:rsidRPr="0050137B">
              <w:rPr>
                <w:b/>
              </w:rPr>
              <w:t xml:space="preserve"> </w:t>
            </w:r>
            <w:proofErr w:type="spellStart"/>
            <w:r w:rsidRPr="0050137B">
              <w:rPr>
                <w:b/>
              </w:rPr>
              <w:t>сесії</w:t>
            </w:r>
            <w:proofErr w:type="spellEnd"/>
            <w:r w:rsidRPr="0050137B">
              <w:rPr>
                <w:b/>
                <w:lang w:val="uk-UA"/>
              </w:rPr>
              <w:t xml:space="preserve"> ММР</w:t>
            </w:r>
            <w:r w:rsidRPr="0050137B">
              <w:rPr>
                <w:b/>
              </w:rPr>
              <w:t xml:space="preserve"> </w:t>
            </w:r>
          </w:p>
        </w:tc>
        <w:tc>
          <w:tcPr>
            <w:tcW w:w="1843" w:type="dxa"/>
            <w:tcBorders>
              <w:top w:val="single" w:sz="4" w:space="0" w:color="auto"/>
              <w:left w:val="nil"/>
              <w:bottom w:val="single" w:sz="4" w:space="0" w:color="auto"/>
              <w:right w:val="single" w:sz="4" w:space="0" w:color="auto"/>
            </w:tcBorders>
            <w:shd w:val="clear" w:color="auto" w:fill="auto"/>
          </w:tcPr>
          <w:p w:rsidR="00FF6ED9" w:rsidRPr="00AC0E44" w:rsidRDefault="00FF6ED9" w:rsidP="00FF6ED9">
            <w:pPr>
              <w:rPr>
                <w:sz w:val="22"/>
                <w:szCs w:val="22"/>
              </w:rPr>
            </w:pPr>
            <w:r w:rsidRPr="00AC0E44">
              <w:rPr>
                <w:sz w:val="22"/>
                <w:szCs w:val="22"/>
              </w:rPr>
              <w:lastRenderedPageBreak/>
              <w:t xml:space="preserve">гр. </w:t>
            </w:r>
            <w:proofErr w:type="spellStart"/>
            <w:r w:rsidRPr="00AC0E44">
              <w:rPr>
                <w:sz w:val="22"/>
                <w:szCs w:val="22"/>
              </w:rPr>
              <w:t>Щепіло</w:t>
            </w:r>
            <w:proofErr w:type="spellEnd"/>
            <w:r w:rsidRPr="00AC0E44">
              <w:rPr>
                <w:sz w:val="22"/>
                <w:szCs w:val="22"/>
              </w:rPr>
              <w:t xml:space="preserve"> М.В.</w:t>
            </w:r>
          </w:p>
          <w:p w:rsidR="00FF6ED9" w:rsidRPr="0050137B" w:rsidRDefault="00FF6ED9" w:rsidP="00FF6ED9">
            <w:proofErr w:type="gramStart"/>
            <w:r w:rsidRPr="0050137B">
              <w:rPr>
                <w:lang w:eastAsia="uk-UA"/>
              </w:rPr>
              <w:t xml:space="preserve">Адреса  </w:t>
            </w:r>
            <w:proofErr w:type="spellStart"/>
            <w:r w:rsidRPr="0050137B">
              <w:rPr>
                <w:lang w:eastAsia="uk-UA"/>
              </w:rPr>
              <w:t>ділянки</w:t>
            </w:r>
            <w:proofErr w:type="spellEnd"/>
            <w:proofErr w:type="gramEnd"/>
            <w:r w:rsidRPr="0050137B">
              <w:rPr>
                <w:lang w:eastAsia="uk-UA"/>
              </w:rPr>
              <w:t>:</w:t>
            </w:r>
            <w:r w:rsidRPr="0050137B">
              <w:t xml:space="preserve"> </w:t>
            </w:r>
            <w:proofErr w:type="spellStart"/>
            <w:r w:rsidRPr="0050137B">
              <w:t>вул.Адмірала</w:t>
            </w:r>
            <w:proofErr w:type="spellEnd"/>
            <w:r w:rsidRPr="0050137B">
              <w:t xml:space="preserve"> Макарова, 58-б. </w:t>
            </w:r>
          </w:p>
          <w:p w:rsidR="00FF6ED9" w:rsidRPr="0050137B" w:rsidRDefault="00FF6ED9" w:rsidP="00FF6ED9">
            <w:proofErr w:type="spellStart"/>
            <w:r w:rsidRPr="0050137B">
              <w:t>Площа</w:t>
            </w:r>
            <w:proofErr w:type="spellEnd"/>
            <w:r w:rsidRPr="0050137B">
              <w:t xml:space="preserve">: 61 </w:t>
            </w:r>
            <w:proofErr w:type="spellStart"/>
            <w:r w:rsidRPr="0050137B">
              <w:t>кв.м</w:t>
            </w:r>
            <w:proofErr w:type="spellEnd"/>
            <w:r w:rsidRPr="0050137B">
              <w:t xml:space="preserve">. </w:t>
            </w:r>
          </w:p>
        </w:tc>
        <w:tc>
          <w:tcPr>
            <w:tcW w:w="2835" w:type="dxa"/>
            <w:tcBorders>
              <w:top w:val="single" w:sz="4" w:space="0" w:color="auto"/>
              <w:left w:val="nil"/>
              <w:bottom w:val="single" w:sz="4" w:space="0" w:color="auto"/>
              <w:right w:val="single" w:sz="4" w:space="0" w:color="auto"/>
            </w:tcBorders>
          </w:tcPr>
          <w:p w:rsidR="00FF6ED9" w:rsidRPr="00632763" w:rsidRDefault="00632763" w:rsidP="00FF6ED9">
            <w:pPr>
              <w:rPr>
                <w:sz w:val="20"/>
                <w:szCs w:val="20"/>
                <w:lang w:val="uk-UA"/>
              </w:rPr>
            </w:pPr>
            <w:r w:rsidRPr="00632763">
              <w:rPr>
                <w:sz w:val="20"/>
                <w:szCs w:val="20"/>
                <w:lang w:val="uk-UA"/>
              </w:rPr>
              <w:t xml:space="preserve">встановлено, що земельна ділянка планується для передачі в користування для обслуговування прибудови тимчасової споруди до нежитлового приміщення по вул. </w:t>
            </w:r>
            <w:proofErr w:type="spellStart"/>
            <w:r w:rsidRPr="00632763">
              <w:rPr>
                <w:sz w:val="20"/>
                <w:szCs w:val="20"/>
                <w:lang w:val="uk-UA"/>
              </w:rPr>
              <w:t>А.Макарова</w:t>
            </w:r>
            <w:proofErr w:type="spellEnd"/>
            <w:r w:rsidRPr="00632763">
              <w:rPr>
                <w:sz w:val="20"/>
                <w:szCs w:val="20"/>
                <w:lang w:val="uk-UA"/>
              </w:rPr>
              <w:t xml:space="preserve">, 58-б. Фактично на вказаній земельній ділянці здійснені роботи з реконструкції нежитлових приміщень шляхом розміщення </w:t>
            </w:r>
            <w:r w:rsidRPr="00632763">
              <w:rPr>
                <w:sz w:val="20"/>
                <w:szCs w:val="20"/>
                <w:lang w:val="uk-UA"/>
              </w:rPr>
              <w:lastRenderedPageBreak/>
              <w:t xml:space="preserve">прибудови у межах пішохідної зони вулиці та в межах червоних ліній вулиці </w:t>
            </w:r>
            <w:proofErr w:type="spellStart"/>
            <w:r w:rsidRPr="00632763">
              <w:rPr>
                <w:sz w:val="20"/>
                <w:szCs w:val="20"/>
                <w:lang w:val="uk-UA"/>
              </w:rPr>
              <w:t>А.Макарова</w:t>
            </w:r>
            <w:proofErr w:type="spellEnd"/>
            <w:r w:rsidRPr="00632763">
              <w:rPr>
                <w:sz w:val="20"/>
                <w:szCs w:val="20"/>
                <w:lang w:val="uk-UA"/>
              </w:rPr>
              <w:t>, що порушує вимоги п. 5.3.3 ДБН В.2.3-5:2018, ДБН  В.2.2-12:2019 "Планування і забудова територій". Окрім того прибудову розміщено з порушенням вимог п.5.2.3, додатку Г, п. 6.4.4 ДБН В.2.3-5:2018 (не допускається розміщувати будь-які будівлі, тимчасові споруди в зоні видимості на транспортних розв’язках)</w:t>
            </w:r>
          </w:p>
        </w:tc>
        <w:tc>
          <w:tcPr>
            <w:tcW w:w="1985" w:type="dxa"/>
            <w:tcBorders>
              <w:top w:val="single" w:sz="4" w:space="0" w:color="auto"/>
              <w:left w:val="single" w:sz="4" w:space="0" w:color="auto"/>
              <w:bottom w:val="single" w:sz="4" w:space="0" w:color="auto"/>
              <w:right w:val="single" w:sz="4" w:space="0" w:color="auto"/>
            </w:tcBorders>
          </w:tcPr>
          <w:p w:rsidR="00FF6ED9" w:rsidRDefault="004F5187" w:rsidP="00FF6ED9">
            <w:pPr>
              <w:rPr>
                <w:sz w:val="20"/>
                <w:szCs w:val="20"/>
                <w:lang w:val="uk-UA"/>
              </w:rPr>
            </w:pPr>
            <w:r>
              <w:rPr>
                <w:sz w:val="20"/>
                <w:szCs w:val="20"/>
                <w:lang w:val="uk-UA"/>
              </w:rPr>
              <w:lastRenderedPageBreak/>
              <w:t>1.</w:t>
            </w:r>
            <w:r w:rsidR="00D572B9" w:rsidRPr="00D766E8">
              <w:rPr>
                <w:sz w:val="20"/>
                <w:szCs w:val="20"/>
                <w:lang w:val="uk-UA"/>
              </w:rPr>
              <w:t xml:space="preserve">ДАМ ММР, УЗР ММР та юридичному департаменту знайти рішення щодо </w:t>
            </w:r>
            <w:r w:rsidR="00D766E8">
              <w:rPr>
                <w:sz w:val="20"/>
                <w:szCs w:val="20"/>
                <w:lang w:val="uk-UA"/>
              </w:rPr>
              <w:t>неможливості втрат бюджету в частині отримання орендних платежів</w:t>
            </w:r>
            <w:r w:rsidR="00B22494">
              <w:rPr>
                <w:sz w:val="20"/>
                <w:szCs w:val="20"/>
                <w:lang w:val="uk-UA"/>
              </w:rPr>
              <w:t xml:space="preserve"> в строк – 5 робочих днів.</w:t>
            </w:r>
          </w:p>
          <w:p w:rsidR="00D766E8" w:rsidRDefault="004F5187" w:rsidP="004F5187">
            <w:pPr>
              <w:rPr>
                <w:sz w:val="20"/>
                <w:szCs w:val="20"/>
                <w:lang w:val="uk-UA"/>
              </w:rPr>
            </w:pPr>
            <w:r w:rsidRPr="004F5187">
              <w:rPr>
                <w:sz w:val="20"/>
                <w:szCs w:val="20"/>
                <w:lang w:val="uk-UA"/>
              </w:rPr>
              <w:lastRenderedPageBreak/>
              <w:t>2.</w:t>
            </w:r>
            <w:r>
              <w:rPr>
                <w:sz w:val="20"/>
                <w:szCs w:val="20"/>
                <w:lang w:val="uk-UA"/>
              </w:rPr>
              <w:t xml:space="preserve"> Розгляд </w:t>
            </w:r>
            <w:proofErr w:type="spellStart"/>
            <w:r>
              <w:rPr>
                <w:sz w:val="20"/>
                <w:szCs w:val="20"/>
                <w:lang w:val="uk-UA"/>
              </w:rPr>
              <w:t>проєкту</w:t>
            </w:r>
            <w:proofErr w:type="spellEnd"/>
            <w:r>
              <w:rPr>
                <w:sz w:val="20"/>
                <w:szCs w:val="20"/>
                <w:lang w:val="uk-UA"/>
              </w:rPr>
              <w:t xml:space="preserve"> рішення перенести </w:t>
            </w:r>
            <w:r w:rsidR="00E95E89">
              <w:rPr>
                <w:sz w:val="20"/>
                <w:szCs w:val="20"/>
                <w:lang w:val="uk-UA"/>
              </w:rPr>
              <w:t>до надання пропозицій профільними управліннями(департаментом)</w:t>
            </w:r>
          </w:p>
          <w:p w:rsidR="004F5187" w:rsidRPr="004F5187" w:rsidRDefault="004F5187" w:rsidP="004F5187">
            <w:pPr>
              <w:rPr>
                <w:sz w:val="20"/>
                <w:szCs w:val="20"/>
                <w:lang w:val="uk-UA"/>
              </w:rPr>
            </w:pPr>
            <w:r w:rsidRPr="004F5187">
              <w:rPr>
                <w:sz w:val="20"/>
                <w:szCs w:val="20"/>
                <w:lang w:val="uk-UA"/>
              </w:rPr>
              <w:t>За – 5</w:t>
            </w:r>
          </w:p>
        </w:tc>
      </w:tr>
      <w:tr w:rsidR="00B8664D" w:rsidRPr="00701B54" w:rsidTr="00632763">
        <w:trPr>
          <w:trHeight w:val="526"/>
        </w:trPr>
        <w:tc>
          <w:tcPr>
            <w:tcW w:w="567" w:type="dxa"/>
            <w:tcBorders>
              <w:top w:val="single" w:sz="4" w:space="0" w:color="auto"/>
              <w:left w:val="single" w:sz="4" w:space="0" w:color="auto"/>
              <w:bottom w:val="single" w:sz="4" w:space="0" w:color="auto"/>
              <w:right w:val="single" w:sz="4" w:space="0" w:color="auto"/>
            </w:tcBorders>
            <w:shd w:val="clear" w:color="auto" w:fill="auto"/>
          </w:tcPr>
          <w:p w:rsidR="00B8664D" w:rsidRPr="00B8664D" w:rsidRDefault="00B8664D" w:rsidP="00B8664D">
            <w:pPr>
              <w:spacing w:after="160" w:line="259" w:lineRule="auto"/>
              <w:jc w:val="center"/>
              <w:rPr>
                <w:sz w:val="20"/>
                <w:szCs w:val="20"/>
                <w:lang w:val="uk-UA"/>
              </w:rPr>
            </w:pPr>
            <w:r w:rsidRPr="00B8664D">
              <w:rPr>
                <w:sz w:val="20"/>
                <w:szCs w:val="20"/>
                <w:lang w:val="uk-UA"/>
              </w:rPr>
              <w:lastRenderedPageBreak/>
              <w:t>330</w:t>
            </w:r>
          </w:p>
        </w:tc>
        <w:tc>
          <w:tcPr>
            <w:tcW w:w="3856" w:type="dxa"/>
            <w:gridSpan w:val="2"/>
            <w:tcBorders>
              <w:top w:val="single" w:sz="4" w:space="0" w:color="auto"/>
              <w:left w:val="nil"/>
              <w:bottom w:val="single" w:sz="4" w:space="0" w:color="auto"/>
              <w:right w:val="single" w:sz="4" w:space="0" w:color="auto"/>
            </w:tcBorders>
          </w:tcPr>
          <w:p w:rsidR="00B8664D" w:rsidRPr="00B8664D" w:rsidRDefault="00B8664D" w:rsidP="00B8664D">
            <w:pPr>
              <w:pStyle w:val="20"/>
              <w:shd w:val="clear" w:color="auto" w:fill="auto"/>
              <w:spacing w:line="240" w:lineRule="auto"/>
              <w:rPr>
                <w:rFonts w:ascii="Times New Roman" w:hAnsi="Times New Roman" w:cs="Times New Roman"/>
                <w:sz w:val="22"/>
                <w:szCs w:val="22"/>
                <w:shd w:val="clear" w:color="auto" w:fill="FFFFFF"/>
              </w:rPr>
            </w:pPr>
            <w:r w:rsidRPr="00B8664D">
              <w:rPr>
                <w:rFonts w:ascii="Times New Roman" w:hAnsi="Times New Roman" w:cs="Times New Roman"/>
                <w:sz w:val="22"/>
                <w:szCs w:val="22"/>
                <w:shd w:val="clear" w:color="auto" w:fill="FFFFFF"/>
              </w:rPr>
              <w:t xml:space="preserve">(s-zr-669/52) </w:t>
            </w:r>
            <w:r w:rsidRPr="00B8664D">
              <w:rPr>
                <w:rFonts w:ascii="Times New Roman" w:hAnsi="Times New Roman" w:cs="Times New Roman"/>
                <w:sz w:val="22"/>
                <w:szCs w:val="22"/>
              </w:rPr>
              <w:t>Про продовження строку користування земельною ділянкою суб’єкту господарювання під тимчасовою спорудою по Заводському району м. Миколаєва</w:t>
            </w:r>
            <w:r w:rsidRPr="00B8664D">
              <w:rPr>
                <w:rFonts w:ascii="Times New Roman" w:hAnsi="Times New Roman" w:cs="Times New Roman"/>
                <w:sz w:val="22"/>
                <w:szCs w:val="22"/>
                <w:shd w:val="clear" w:color="auto" w:fill="FFFFFF"/>
              </w:rPr>
              <w:t> </w:t>
            </w:r>
          </w:p>
          <w:p w:rsidR="00B8664D" w:rsidRPr="00406336" w:rsidRDefault="00B8664D" w:rsidP="00B8664D">
            <w:pPr>
              <w:pStyle w:val="20"/>
              <w:shd w:val="clear" w:color="auto" w:fill="auto"/>
              <w:spacing w:line="240" w:lineRule="auto"/>
              <w:rPr>
                <w:rFonts w:ascii="Times New Roman" w:hAnsi="Times New Roman" w:cs="Times New Roman"/>
                <w:sz w:val="20"/>
                <w:szCs w:val="20"/>
              </w:rPr>
            </w:pPr>
            <w:r w:rsidRPr="00406336">
              <w:rPr>
                <w:rFonts w:ascii="Times New Roman" w:hAnsi="Times New Roman" w:cs="Times New Roman"/>
                <w:sz w:val="20"/>
                <w:szCs w:val="20"/>
                <w:shd w:val="clear" w:color="auto" w:fill="FFFFFF"/>
              </w:rPr>
              <w:t xml:space="preserve">Доповідач: </w:t>
            </w:r>
            <w:r w:rsidRPr="00406336">
              <w:rPr>
                <w:rFonts w:ascii="Times New Roman" w:eastAsia="Calibri" w:hAnsi="Times New Roman" w:cs="Times New Roman"/>
                <w:sz w:val="20"/>
                <w:szCs w:val="20"/>
                <w:lang w:eastAsia="uk-UA"/>
              </w:rPr>
              <w:t xml:space="preserve">Бондаренко С.І., </w:t>
            </w:r>
            <w:r w:rsidRPr="00406336">
              <w:rPr>
                <w:rFonts w:ascii="Times New Roman" w:hAnsi="Times New Roman" w:cs="Times New Roman"/>
                <w:sz w:val="20"/>
                <w:szCs w:val="20"/>
              </w:rPr>
              <w:t>начальник управління земельних ресурсів Миколаївської міської ради</w:t>
            </w:r>
          </w:p>
          <w:p w:rsidR="00B8664D" w:rsidRPr="00406336" w:rsidRDefault="00B8664D" w:rsidP="00B8664D">
            <w:pPr>
              <w:jc w:val="both"/>
              <w:rPr>
                <w:b/>
                <w:i/>
                <w:iCs/>
                <w:sz w:val="20"/>
                <w:szCs w:val="20"/>
              </w:rPr>
            </w:pPr>
            <w:r w:rsidRPr="00406336">
              <w:rPr>
                <w:b/>
                <w:i/>
                <w:iCs/>
                <w:sz w:val="20"/>
                <w:szCs w:val="20"/>
                <w:lang w:val="uk-UA"/>
              </w:rPr>
              <w:t>Вилучено з порядку денного</w:t>
            </w:r>
            <w:r w:rsidRPr="00406336">
              <w:rPr>
                <w:b/>
                <w:i/>
                <w:iCs/>
                <w:sz w:val="20"/>
                <w:szCs w:val="20"/>
              </w:rPr>
              <w:t xml:space="preserve"> 51-ої </w:t>
            </w:r>
            <w:proofErr w:type="spellStart"/>
            <w:r w:rsidRPr="00406336">
              <w:rPr>
                <w:b/>
                <w:i/>
                <w:iCs/>
                <w:sz w:val="20"/>
                <w:szCs w:val="20"/>
              </w:rPr>
              <w:t>чергової</w:t>
            </w:r>
            <w:proofErr w:type="spellEnd"/>
            <w:r w:rsidRPr="00406336">
              <w:rPr>
                <w:b/>
                <w:i/>
                <w:iCs/>
                <w:sz w:val="20"/>
                <w:szCs w:val="20"/>
              </w:rPr>
              <w:t xml:space="preserve"> </w:t>
            </w:r>
            <w:proofErr w:type="spellStart"/>
            <w:r w:rsidRPr="00406336">
              <w:rPr>
                <w:b/>
                <w:i/>
                <w:iCs/>
                <w:sz w:val="20"/>
                <w:szCs w:val="20"/>
              </w:rPr>
              <w:t>сесії</w:t>
            </w:r>
            <w:proofErr w:type="spellEnd"/>
            <w:r w:rsidRPr="00406336">
              <w:rPr>
                <w:b/>
                <w:i/>
                <w:iCs/>
                <w:sz w:val="20"/>
                <w:szCs w:val="20"/>
                <w:lang w:val="uk-UA"/>
              </w:rPr>
              <w:t xml:space="preserve"> ММР</w:t>
            </w:r>
            <w:r w:rsidRPr="00406336">
              <w:rPr>
                <w:b/>
                <w:i/>
                <w:iCs/>
                <w:sz w:val="20"/>
                <w:szCs w:val="20"/>
              </w:rPr>
              <w:t xml:space="preserve"> </w:t>
            </w:r>
          </w:p>
          <w:p w:rsidR="00B8664D" w:rsidRPr="0050137B" w:rsidRDefault="00B8664D" w:rsidP="00B8664D">
            <w:pPr>
              <w:pStyle w:val="20"/>
              <w:shd w:val="clear" w:color="auto" w:fill="auto"/>
              <w:spacing w:line="240" w:lineRule="auto"/>
              <w:rPr>
                <w:sz w:val="22"/>
                <w:szCs w:val="22"/>
                <w:shd w:val="clear" w:color="auto" w:fill="FFFFFF"/>
              </w:rPr>
            </w:pPr>
            <w:r w:rsidRPr="00406336">
              <w:rPr>
                <w:rFonts w:ascii="Times New Roman" w:hAnsi="Times New Roman" w:cs="Times New Roman"/>
                <w:b/>
                <w:sz w:val="20"/>
                <w:szCs w:val="20"/>
              </w:rPr>
              <w:t>Вилучено з порядку денного 54-ої чергової сесії ММР</w:t>
            </w:r>
            <w:r w:rsidRPr="0050137B">
              <w:rPr>
                <w:b/>
                <w:sz w:val="22"/>
                <w:szCs w:val="22"/>
              </w:rPr>
              <w:t xml:space="preserve"> </w:t>
            </w:r>
          </w:p>
        </w:tc>
        <w:tc>
          <w:tcPr>
            <w:tcW w:w="1843" w:type="dxa"/>
            <w:tcBorders>
              <w:top w:val="single" w:sz="4" w:space="0" w:color="auto"/>
              <w:left w:val="nil"/>
              <w:bottom w:val="single" w:sz="4" w:space="0" w:color="auto"/>
              <w:right w:val="single" w:sz="4" w:space="0" w:color="auto"/>
            </w:tcBorders>
          </w:tcPr>
          <w:p w:rsidR="00B8664D" w:rsidRPr="0050137B" w:rsidRDefault="00B8664D" w:rsidP="00B8664D">
            <w:pPr>
              <w:rPr>
                <w:sz w:val="22"/>
                <w:szCs w:val="22"/>
                <w:lang w:val="uk-UA"/>
              </w:rPr>
            </w:pPr>
            <w:r w:rsidRPr="0050137B">
              <w:rPr>
                <w:sz w:val="22"/>
                <w:szCs w:val="22"/>
                <w:lang w:val="uk-UA"/>
              </w:rPr>
              <w:t>ТОВ «</w:t>
            </w:r>
            <w:proofErr w:type="spellStart"/>
            <w:r w:rsidRPr="0050137B">
              <w:rPr>
                <w:sz w:val="22"/>
                <w:szCs w:val="22"/>
                <w:lang w:val="uk-UA"/>
              </w:rPr>
              <w:t>Миколаївпреса</w:t>
            </w:r>
            <w:proofErr w:type="spellEnd"/>
            <w:r w:rsidRPr="0050137B">
              <w:rPr>
                <w:sz w:val="22"/>
                <w:szCs w:val="22"/>
                <w:lang w:val="uk-UA"/>
              </w:rPr>
              <w:t>»</w:t>
            </w:r>
          </w:p>
          <w:p w:rsidR="00B8664D" w:rsidRPr="0050137B" w:rsidRDefault="00B8664D" w:rsidP="00B8664D">
            <w:pPr>
              <w:contextualSpacing/>
              <w:rPr>
                <w:sz w:val="22"/>
                <w:szCs w:val="22"/>
              </w:rPr>
            </w:pPr>
            <w:r w:rsidRPr="0050137B">
              <w:rPr>
                <w:sz w:val="22"/>
                <w:szCs w:val="22"/>
                <w:lang w:eastAsia="uk-UA"/>
              </w:rPr>
              <w:t xml:space="preserve">Адреса </w:t>
            </w:r>
            <w:proofErr w:type="spellStart"/>
            <w:r w:rsidRPr="0050137B">
              <w:rPr>
                <w:sz w:val="22"/>
                <w:szCs w:val="22"/>
                <w:lang w:eastAsia="uk-UA"/>
              </w:rPr>
              <w:t>ділянки</w:t>
            </w:r>
            <w:proofErr w:type="spellEnd"/>
            <w:r w:rsidRPr="0050137B">
              <w:rPr>
                <w:sz w:val="22"/>
                <w:szCs w:val="22"/>
                <w:lang w:eastAsia="uk-UA"/>
              </w:rPr>
              <w:t>:</w:t>
            </w:r>
            <w:r w:rsidRPr="0050137B">
              <w:rPr>
                <w:sz w:val="22"/>
                <w:szCs w:val="22"/>
              </w:rPr>
              <w:t xml:space="preserve"> </w:t>
            </w:r>
          </w:p>
          <w:p w:rsidR="00B8664D" w:rsidRPr="0050137B" w:rsidRDefault="00B8664D" w:rsidP="00B8664D">
            <w:pPr>
              <w:rPr>
                <w:sz w:val="22"/>
                <w:szCs w:val="22"/>
              </w:rPr>
            </w:pPr>
            <w:r w:rsidRPr="0050137B">
              <w:rPr>
                <w:sz w:val="22"/>
                <w:szCs w:val="22"/>
                <w:lang w:val="uk-UA"/>
              </w:rPr>
              <w:t xml:space="preserve"> вул. Сінній ріг вул. Рюміна</w:t>
            </w:r>
          </w:p>
          <w:p w:rsidR="00B8664D" w:rsidRPr="0050137B" w:rsidRDefault="00B8664D" w:rsidP="00B8664D">
            <w:pPr>
              <w:rPr>
                <w:sz w:val="22"/>
                <w:szCs w:val="22"/>
              </w:rPr>
            </w:pPr>
            <w:proofErr w:type="spellStart"/>
            <w:r w:rsidRPr="0050137B">
              <w:rPr>
                <w:sz w:val="22"/>
                <w:szCs w:val="22"/>
                <w:lang w:eastAsia="uk-UA"/>
              </w:rPr>
              <w:t>Площа</w:t>
            </w:r>
            <w:proofErr w:type="spellEnd"/>
            <w:r w:rsidRPr="0050137B">
              <w:rPr>
                <w:sz w:val="22"/>
                <w:szCs w:val="22"/>
                <w:lang w:eastAsia="uk-UA"/>
              </w:rPr>
              <w:t>:</w:t>
            </w:r>
            <w:r w:rsidRPr="0050137B">
              <w:rPr>
                <w:sz w:val="22"/>
                <w:szCs w:val="22"/>
              </w:rPr>
              <w:t xml:space="preserve"> </w:t>
            </w:r>
            <w:r w:rsidRPr="0050137B">
              <w:rPr>
                <w:sz w:val="22"/>
                <w:szCs w:val="22"/>
                <w:lang w:val="uk-UA"/>
              </w:rPr>
              <w:t xml:space="preserve">16 </w:t>
            </w:r>
            <w:proofErr w:type="spellStart"/>
            <w:r w:rsidRPr="0050137B">
              <w:rPr>
                <w:sz w:val="22"/>
                <w:szCs w:val="22"/>
                <w:lang w:val="uk-UA"/>
              </w:rPr>
              <w:t>кв.м</w:t>
            </w:r>
            <w:proofErr w:type="spellEnd"/>
            <w:r w:rsidRPr="0050137B">
              <w:rPr>
                <w:sz w:val="22"/>
                <w:szCs w:val="22"/>
                <w:lang w:val="uk-UA"/>
              </w:rPr>
              <w:t xml:space="preserve">. </w:t>
            </w:r>
          </w:p>
        </w:tc>
        <w:tc>
          <w:tcPr>
            <w:tcW w:w="2835" w:type="dxa"/>
            <w:tcBorders>
              <w:top w:val="single" w:sz="4" w:space="0" w:color="auto"/>
              <w:left w:val="nil"/>
              <w:bottom w:val="single" w:sz="4" w:space="0" w:color="auto"/>
              <w:right w:val="single" w:sz="4" w:space="0" w:color="auto"/>
            </w:tcBorders>
          </w:tcPr>
          <w:p w:rsidR="00B8664D" w:rsidRPr="00701B54" w:rsidRDefault="00701B54" w:rsidP="00B8664D">
            <w:pPr>
              <w:rPr>
                <w:sz w:val="20"/>
                <w:szCs w:val="20"/>
                <w:lang w:val="uk-UA"/>
              </w:rPr>
            </w:pPr>
            <w:r w:rsidRPr="00701B54">
              <w:rPr>
                <w:sz w:val="20"/>
                <w:szCs w:val="20"/>
                <w:lang w:val="uk-UA"/>
              </w:rPr>
              <w:t xml:space="preserve">встановлено, що відповідно до вимог ДБН  В.2.2-25:2009 кафе не відноситься до об’єктів тимчасових споруд для здійснення підприємницької діяльності. Будівництво кафе повинно </w:t>
            </w:r>
            <w:proofErr w:type="spellStart"/>
            <w:r w:rsidRPr="00701B54">
              <w:rPr>
                <w:sz w:val="20"/>
                <w:szCs w:val="20"/>
                <w:lang w:val="uk-UA"/>
              </w:rPr>
              <w:t>здійснюватись</w:t>
            </w:r>
            <w:proofErr w:type="spellEnd"/>
            <w:r w:rsidRPr="00701B54">
              <w:rPr>
                <w:sz w:val="20"/>
                <w:szCs w:val="20"/>
                <w:lang w:val="uk-UA"/>
              </w:rPr>
              <w:t xml:space="preserve"> відповідно до вимог ЗУ "Про регулювання містобудівної діяльності" за умови належного відведення земельної ділянки в порядку встановленому КМУ. Згідно наявних фото здійснено реконструкцію існуючого об’єкту без відповідних документів. Розміщення об’єкту порушує вимоги ДБН В.2.3-5:2018 «Вулиці та дороги населених пунктів», а саме: торговий павільйон розміщено у межах пішохідної зони тротуарів (споруди торговельного-побутового призначення повинні розміщуватись за межами пішохідної зони тротуарів). При їх розміщенні не допускається пошкодження або знищення зелених насаджень. Розміщення  павільйону порушує вимоги ДБН  В.2.2-12:2019 "Планування і забудова територій" в частині розміщення у зоні дії обмежень інженерних комунікацій.</w:t>
            </w:r>
          </w:p>
        </w:tc>
        <w:tc>
          <w:tcPr>
            <w:tcW w:w="1985" w:type="dxa"/>
            <w:tcBorders>
              <w:top w:val="single" w:sz="4" w:space="0" w:color="auto"/>
              <w:left w:val="single" w:sz="4" w:space="0" w:color="auto"/>
              <w:bottom w:val="single" w:sz="4" w:space="0" w:color="auto"/>
              <w:right w:val="single" w:sz="4" w:space="0" w:color="auto"/>
            </w:tcBorders>
          </w:tcPr>
          <w:p w:rsidR="00B8664D" w:rsidRDefault="00932633" w:rsidP="00B8664D">
            <w:pPr>
              <w:rPr>
                <w:lang w:val="uk-UA"/>
              </w:rPr>
            </w:pPr>
            <w:proofErr w:type="spellStart"/>
            <w:r>
              <w:rPr>
                <w:lang w:val="uk-UA"/>
              </w:rPr>
              <w:t>Проєкт</w:t>
            </w:r>
            <w:proofErr w:type="spellEnd"/>
            <w:r>
              <w:rPr>
                <w:lang w:val="uk-UA"/>
              </w:rPr>
              <w:t xml:space="preserve"> рішення перенести до Додатку №1 ДАМ ММР – продовження на 5 років </w:t>
            </w:r>
            <w:r w:rsidR="00A539E1">
              <w:rPr>
                <w:lang w:val="uk-UA"/>
              </w:rPr>
              <w:t>згідно доповнень ДАМ та УЗР ММР</w:t>
            </w:r>
          </w:p>
          <w:p w:rsidR="00BB5DEC" w:rsidRPr="00701B54" w:rsidRDefault="00BB5DEC" w:rsidP="00B8664D">
            <w:pPr>
              <w:rPr>
                <w:lang w:val="uk-UA"/>
              </w:rPr>
            </w:pPr>
            <w:r w:rsidRPr="00BB5DEC">
              <w:rPr>
                <w:lang w:val="uk-UA"/>
              </w:rPr>
              <w:t>За – 5</w:t>
            </w:r>
          </w:p>
        </w:tc>
      </w:tr>
      <w:tr w:rsidR="0024472D" w:rsidRPr="0050137B" w:rsidTr="00632763">
        <w:trPr>
          <w:trHeight w:val="526"/>
        </w:trPr>
        <w:tc>
          <w:tcPr>
            <w:tcW w:w="567" w:type="dxa"/>
            <w:tcBorders>
              <w:top w:val="single" w:sz="4" w:space="0" w:color="auto"/>
              <w:left w:val="single" w:sz="4" w:space="0" w:color="auto"/>
              <w:bottom w:val="single" w:sz="4" w:space="0" w:color="auto"/>
              <w:right w:val="single" w:sz="4" w:space="0" w:color="auto"/>
            </w:tcBorders>
            <w:shd w:val="clear" w:color="auto" w:fill="auto"/>
          </w:tcPr>
          <w:p w:rsidR="0024472D" w:rsidRPr="0024472D" w:rsidRDefault="0024472D" w:rsidP="0024472D">
            <w:pPr>
              <w:ind w:right="-108"/>
              <w:rPr>
                <w:sz w:val="20"/>
                <w:szCs w:val="20"/>
                <w:lang w:val="uk-UA"/>
              </w:rPr>
            </w:pPr>
            <w:r>
              <w:rPr>
                <w:sz w:val="20"/>
                <w:szCs w:val="20"/>
                <w:lang w:val="uk-UA"/>
              </w:rPr>
              <w:t>337</w:t>
            </w:r>
          </w:p>
        </w:tc>
        <w:tc>
          <w:tcPr>
            <w:tcW w:w="3856" w:type="dxa"/>
            <w:gridSpan w:val="2"/>
            <w:tcBorders>
              <w:top w:val="single" w:sz="4" w:space="0" w:color="auto"/>
              <w:left w:val="nil"/>
              <w:bottom w:val="single" w:sz="4" w:space="0" w:color="auto"/>
              <w:right w:val="single" w:sz="4" w:space="0" w:color="auto"/>
            </w:tcBorders>
          </w:tcPr>
          <w:p w:rsidR="0024472D" w:rsidRPr="0050137B" w:rsidRDefault="0024472D" w:rsidP="0024472D">
            <w:pPr>
              <w:jc w:val="both"/>
              <w:rPr>
                <w:shd w:val="clear" w:color="auto" w:fill="FFFFFF"/>
              </w:rPr>
            </w:pPr>
            <w:r w:rsidRPr="0050137B">
              <w:rPr>
                <w:shd w:val="clear" w:color="auto" w:fill="FFFFFF"/>
              </w:rPr>
              <w:t xml:space="preserve">(s-zr-568/22) Про </w:t>
            </w:r>
            <w:proofErr w:type="spellStart"/>
            <w:r w:rsidRPr="0050137B">
              <w:rPr>
                <w:shd w:val="clear" w:color="auto" w:fill="FFFFFF"/>
              </w:rPr>
              <w:t>продовження</w:t>
            </w:r>
            <w:proofErr w:type="spellEnd"/>
            <w:r w:rsidRPr="0050137B">
              <w:rPr>
                <w:shd w:val="clear" w:color="auto" w:fill="FFFFFF"/>
              </w:rPr>
              <w:t xml:space="preserve"> строку </w:t>
            </w:r>
            <w:proofErr w:type="spellStart"/>
            <w:r w:rsidRPr="0050137B">
              <w:rPr>
                <w:shd w:val="clear" w:color="auto" w:fill="FFFFFF"/>
              </w:rPr>
              <w:t>користування</w:t>
            </w:r>
            <w:proofErr w:type="spellEnd"/>
            <w:r w:rsidRPr="0050137B">
              <w:rPr>
                <w:shd w:val="clear" w:color="auto" w:fill="FFFFFF"/>
              </w:rPr>
              <w:t xml:space="preserve"> земельною </w:t>
            </w:r>
            <w:proofErr w:type="spellStart"/>
            <w:r w:rsidRPr="0050137B">
              <w:rPr>
                <w:shd w:val="clear" w:color="auto" w:fill="FFFFFF"/>
              </w:rPr>
              <w:t>ділянкою</w:t>
            </w:r>
            <w:proofErr w:type="spellEnd"/>
            <w:r w:rsidRPr="0050137B">
              <w:rPr>
                <w:shd w:val="clear" w:color="auto" w:fill="FFFFFF"/>
              </w:rPr>
              <w:t xml:space="preserve"> </w:t>
            </w:r>
            <w:proofErr w:type="spellStart"/>
            <w:r w:rsidRPr="0050137B">
              <w:rPr>
                <w:shd w:val="clear" w:color="auto" w:fill="FFFFFF"/>
              </w:rPr>
              <w:t>суб’єкту</w:t>
            </w:r>
            <w:proofErr w:type="spellEnd"/>
            <w:r w:rsidRPr="0050137B">
              <w:rPr>
                <w:shd w:val="clear" w:color="auto" w:fill="FFFFFF"/>
              </w:rPr>
              <w:t xml:space="preserve"> </w:t>
            </w:r>
            <w:proofErr w:type="spellStart"/>
            <w:r w:rsidRPr="0050137B">
              <w:rPr>
                <w:shd w:val="clear" w:color="auto" w:fill="FFFFFF"/>
              </w:rPr>
              <w:t>господарювання</w:t>
            </w:r>
            <w:proofErr w:type="spellEnd"/>
            <w:r w:rsidRPr="0050137B">
              <w:rPr>
                <w:shd w:val="clear" w:color="auto" w:fill="FFFFFF"/>
              </w:rPr>
              <w:t xml:space="preserve"> </w:t>
            </w:r>
            <w:proofErr w:type="spellStart"/>
            <w:r w:rsidRPr="0050137B">
              <w:rPr>
                <w:shd w:val="clear" w:color="auto" w:fill="FFFFFF"/>
              </w:rPr>
              <w:t>під</w:t>
            </w:r>
            <w:proofErr w:type="spellEnd"/>
            <w:r w:rsidRPr="0050137B">
              <w:rPr>
                <w:shd w:val="clear" w:color="auto" w:fill="FFFFFF"/>
              </w:rPr>
              <w:t xml:space="preserve"> </w:t>
            </w:r>
            <w:proofErr w:type="spellStart"/>
            <w:r w:rsidRPr="0050137B">
              <w:rPr>
                <w:shd w:val="clear" w:color="auto" w:fill="FFFFFF"/>
              </w:rPr>
              <w:t>тимчасовою</w:t>
            </w:r>
            <w:proofErr w:type="spellEnd"/>
            <w:r w:rsidRPr="0050137B">
              <w:rPr>
                <w:shd w:val="clear" w:color="auto" w:fill="FFFFFF"/>
              </w:rPr>
              <w:t xml:space="preserve"> </w:t>
            </w:r>
            <w:proofErr w:type="spellStart"/>
            <w:r w:rsidRPr="0050137B">
              <w:rPr>
                <w:shd w:val="clear" w:color="auto" w:fill="FFFFFF"/>
              </w:rPr>
              <w:t>спорудою</w:t>
            </w:r>
            <w:proofErr w:type="spellEnd"/>
            <w:r w:rsidRPr="0050137B">
              <w:rPr>
                <w:shd w:val="clear" w:color="auto" w:fill="FFFFFF"/>
              </w:rPr>
              <w:t xml:space="preserve"> по </w:t>
            </w:r>
            <w:proofErr w:type="spellStart"/>
            <w:r w:rsidRPr="0050137B">
              <w:rPr>
                <w:shd w:val="clear" w:color="auto" w:fill="FFFFFF"/>
              </w:rPr>
              <w:t>Заводському</w:t>
            </w:r>
            <w:proofErr w:type="spellEnd"/>
            <w:r w:rsidRPr="0050137B">
              <w:rPr>
                <w:shd w:val="clear" w:color="auto" w:fill="FFFFFF"/>
              </w:rPr>
              <w:t xml:space="preserve"> району м.</w:t>
            </w:r>
            <w:r w:rsidRPr="0050137B">
              <w:rPr>
                <w:shd w:val="clear" w:color="auto" w:fill="FFFFFF"/>
                <w:lang w:val="en-US"/>
              </w:rPr>
              <w:t> </w:t>
            </w:r>
            <w:proofErr w:type="spellStart"/>
            <w:r w:rsidRPr="0050137B">
              <w:rPr>
                <w:shd w:val="clear" w:color="auto" w:fill="FFFFFF"/>
              </w:rPr>
              <w:t>Миколаєва</w:t>
            </w:r>
            <w:proofErr w:type="spellEnd"/>
          </w:p>
          <w:p w:rsidR="0024472D" w:rsidRPr="00406336" w:rsidRDefault="0024472D" w:rsidP="0024472D">
            <w:pPr>
              <w:jc w:val="both"/>
              <w:rPr>
                <w:sz w:val="20"/>
                <w:szCs w:val="20"/>
                <w:shd w:val="clear" w:color="auto" w:fill="FFFFFF"/>
              </w:rPr>
            </w:pPr>
            <w:proofErr w:type="spellStart"/>
            <w:r w:rsidRPr="00406336">
              <w:rPr>
                <w:sz w:val="20"/>
                <w:szCs w:val="20"/>
                <w:shd w:val="clear" w:color="auto" w:fill="FFFFFF"/>
              </w:rPr>
              <w:t>Доповідач</w:t>
            </w:r>
            <w:proofErr w:type="spellEnd"/>
            <w:r w:rsidRPr="00406336">
              <w:rPr>
                <w:sz w:val="20"/>
                <w:szCs w:val="20"/>
                <w:shd w:val="clear" w:color="auto" w:fill="FFFFFF"/>
              </w:rPr>
              <w:t xml:space="preserve">: </w:t>
            </w:r>
            <w:r w:rsidRPr="00406336">
              <w:rPr>
                <w:rFonts w:eastAsia="Calibri"/>
                <w:sz w:val="20"/>
                <w:szCs w:val="20"/>
                <w:lang w:val="uk-UA" w:eastAsia="uk-UA"/>
              </w:rPr>
              <w:t>Бондаренко С.І.</w:t>
            </w:r>
            <w:r w:rsidRPr="00406336">
              <w:rPr>
                <w:rFonts w:eastAsia="Calibri"/>
                <w:sz w:val="20"/>
                <w:szCs w:val="20"/>
                <w:lang w:eastAsia="uk-UA"/>
              </w:rPr>
              <w:t>,</w:t>
            </w:r>
            <w:r w:rsidRPr="00406336">
              <w:rPr>
                <w:rFonts w:eastAsia="Calibri"/>
                <w:sz w:val="20"/>
                <w:szCs w:val="20"/>
                <w:lang w:val="uk-UA" w:eastAsia="uk-UA"/>
              </w:rPr>
              <w:t xml:space="preserve"> </w:t>
            </w:r>
            <w:proofErr w:type="gramStart"/>
            <w:r w:rsidRPr="00406336">
              <w:rPr>
                <w:sz w:val="20"/>
                <w:szCs w:val="20"/>
                <w:shd w:val="clear" w:color="auto" w:fill="FFFFFF"/>
              </w:rPr>
              <w:t xml:space="preserve">начальник  </w:t>
            </w:r>
            <w:proofErr w:type="spellStart"/>
            <w:r w:rsidRPr="00406336">
              <w:rPr>
                <w:sz w:val="20"/>
                <w:szCs w:val="20"/>
                <w:shd w:val="clear" w:color="auto" w:fill="FFFFFF"/>
              </w:rPr>
              <w:t>управління</w:t>
            </w:r>
            <w:proofErr w:type="spellEnd"/>
            <w:proofErr w:type="gramEnd"/>
            <w:r w:rsidRPr="00406336">
              <w:rPr>
                <w:sz w:val="20"/>
                <w:szCs w:val="20"/>
                <w:shd w:val="clear" w:color="auto" w:fill="FFFFFF"/>
              </w:rPr>
              <w:t xml:space="preserve"> </w:t>
            </w:r>
            <w:proofErr w:type="spellStart"/>
            <w:r w:rsidRPr="00406336">
              <w:rPr>
                <w:sz w:val="20"/>
                <w:szCs w:val="20"/>
                <w:shd w:val="clear" w:color="auto" w:fill="FFFFFF"/>
              </w:rPr>
              <w:t>земельних</w:t>
            </w:r>
            <w:proofErr w:type="spellEnd"/>
            <w:r w:rsidRPr="00406336">
              <w:rPr>
                <w:sz w:val="20"/>
                <w:szCs w:val="20"/>
                <w:shd w:val="clear" w:color="auto" w:fill="FFFFFF"/>
              </w:rPr>
              <w:t xml:space="preserve"> </w:t>
            </w:r>
            <w:proofErr w:type="spellStart"/>
            <w:r w:rsidRPr="00406336">
              <w:rPr>
                <w:sz w:val="20"/>
                <w:szCs w:val="20"/>
                <w:shd w:val="clear" w:color="auto" w:fill="FFFFFF"/>
              </w:rPr>
              <w:t>ресурсів</w:t>
            </w:r>
            <w:proofErr w:type="spellEnd"/>
            <w:r w:rsidRPr="00406336">
              <w:rPr>
                <w:sz w:val="20"/>
                <w:szCs w:val="20"/>
                <w:shd w:val="clear" w:color="auto" w:fill="FFFFFF"/>
              </w:rPr>
              <w:t xml:space="preserve">  </w:t>
            </w:r>
            <w:proofErr w:type="spellStart"/>
            <w:r w:rsidRPr="00406336">
              <w:rPr>
                <w:sz w:val="20"/>
                <w:szCs w:val="20"/>
                <w:shd w:val="clear" w:color="auto" w:fill="FFFFFF"/>
              </w:rPr>
              <w:t>Миколаївської</w:t>
            </w:r>
            <w:proofErr w:type="spellEnd"/>
            <w:r w:rsidRPr="00406336">
              <w:rPr>
                <w:sz w:val="20"/>
                <w:szCs w:val="20"/>
                <w:shd w:val="clear" w:color="auto" w:fill="FFFFFF"/>
              </w:rPr>
              <w:t xml:space="preserve">  </w:t>
            </w:r>
            <w:proofErr w:type="spellStart"/>
            <w:r w:rsidRPr="00406336">
              <w:rPr>
                <w:sz w:val="20"/>
                <w:szCs w:val="20"/>
                <w:shd w:val="clear" w:color="auto" w:fill="FFFFFF"/>
              </w:rPr>
              <w:t>міської</w:t>
            </w:r>
            <w:proofErr w:type="spellEnd"/>
            <w:r w:rsidRPr="00406336">
              <w:rPr>
                <w:sz w:val="20"/>
                <w:szCs w:val="20"/>
                <w:shd w:val="clear" w:color="auto" w:fill="FFFFFF"/>
              </w:rPr>
              <w:t xml:space="preserve">  ради</w:t>
            </w:r>
          </w:p>
          <w:p w:rsidR="0024472D" w:rsidRPr="00406336" w:rsidRDefault="0024472D" w:rsidP="0024472D">
            <w:pPr>
              <w:jc w:val="both"/>
              <w:rPr>
                <w:b/>
                <w:i/>
                <w:iCs/>
                <w:sz w:val="20"/>
                <w:szCs w:val="20"/>
              </w:rPr>
            </w:pPr>
            <w:r w:rsidRPr="00406336">
              <w:rPr>
                <w:b/>
                <w:i/>
                <w:iCs/>
                <w:sz w:val="20"/>
                <w:szCs w:val="20"/>
                <w:lang w:val="uk-UA"/>
              </w:rPr>
              <w:t>Вилучено з порядку денного</w:t>
            </w:r>
            <w:r w:rsidRPr="00406336">
              <w:rPr>
                <w:b/>
                <w:i/>
                <w:iCs/>
                <w:sz w:val="20"/>
                <w:szCs w:val="20"/>
              </w:rPr>
              <w:t xml:space="preserve"> 51-ої </w:t>
            </w:r>
            <w:proofErr w:type="spellStart"/>
            <w:r w:rsidRPr="00406336">
              <w:rPr>
                <w:b/>
                <w:i/>
                <w:iCs/>
                <w:sz w:val="20"/>
                <w:szCs w:val="20"/>
              </w:rPr>
              <w:t>чергової</w:t>
            </w:r>
            <w:proofErr w:type="spellEnd"/>
            <w:r w:rsidRPr="00406336">
              <w:rPr>
                <w:b/>
                <w:i/>
                <w:iCs/>
                <w:sz w:val="20"/>
                <w:szCs w:val="20"/>
              </w:rPr>
              <w:t xml:space="preserve"> </w:t>
            </w:r>
            <w:proofErr w:type="spellStart"/>
            <w:r w:rsidRPr="00406336">
              <w:rPr>
                <w:b/>
                <w:i/>
                <w:iCs/>
                <w:sz w:val="20"/>
                <w:szCs w:val="20"/>
              </w:rPr>
              <w:t>сесії</w:t>
            </w:r>
            <w:proofErr w:type="spellEnd"/>
            <w:r w:rsidRPr="00406336">
              <w:rPr>
                <w:b/>
                <w:i/>
                <w:iCs/>
                <w:sz w:val="20"/>
                <w:szCs w:val="20"/>
                <w:lang w:val="uk-UA"/>
              </w:rPr>
              <w:t xml:space="preserve"> ММР</w:t>
            </w:r>
            <w:r w:rsidRPr="00406336">
              <w:rPr>
                <w:b/>
                <w:i/>
                <w:iCs/>
                <w:sz w:val="20"/>
                <w:szCs w:val="20"/>
              </w:rPr>
              <w:t xml:space="preserve"> </w:t>
            </w:r>
          </w:p>
          <w:p w:rsidR="0024472D" w:rsidRPr="0050137B" w:rsidRDefault="0024472D" w:rsidP="0024472D">
            <w:pPr>
              <w:jc w:val="both"/>
              <w:rPr>
                <w:shd w:val="clear" w:color="auto" w:fill="FFFFFF"/>
              </w:rPr>
            </w:pPr>
            <w:r w:rsidRPr="00406336">
              <w:rPr>
                <w:b/>
                <w:sz w:val="20"/>
                <w:szCs w:val="20"/>
                <w:lang w:val="uk-UA"/>
              </w:rPr>
              <w:lastRenderedPageBreak/>
              <w:t>Вилучено з порядку денного</w:t>
            </w:r>
            <w:r w:rsidRPr="00406336">
              <w:rPr>
                <w:b/>
                <w:sz w:val="20"/>
                <w:szCs w:val="20"/>
              </w:rPr>
              <w:t xml:space="preserve"> 54-ої </w:t>
            </w:r>
            <w:proofErr w:type="spellStart"/>
            <w:r w:rsidRPr="00406336">
              <w:rPr>
                <w:b/>
                <w:sz w:val="20"/>
                <w:szCs w:val="20"/>
              </w:rPr>
              <w:t>чергової</w:t>
            </w:r>
            <w:proofErr w:type="spellEnd"/>
            <w:r w:rsidRPr="00406336">
              <w:rPr>
                <w:b/>
                <w:sz w:val="20"/>
                <w:szCs w:val="20"/>
              </w:rPr>
              <w:t xml:space="preserve"> </w:t>
            </w:r>
            <w:proofErr w:type="spellStart"/>
            <w:r w:rsidRPr="00406336">
              <w:rPr>
                <w:b/>
                <w:sz w:val="20"/>
                <w:szCs w:val="20"/>
              </w:rPr>
              <w:t>сесії</w:t>
            </w:r>
            <w:proofErr w:type="spellEnd"/>
            <w:r w:rsidRPr="00406336">
              <w:rPr>
                <w:b/>
                <w:sz w:val="20"/>
                <w:szCs w:val="20"/>
                <w:lang w:val="uk-UA"/>
              </w:rPr>
              <w:t xml:space="preserve"> ММР</w:t>
            </w:r>
            <w:r w:rsidRPr="0050137B">
              <w:rPr>
                <w:b/>
              </w:rPr>
              <w:t xml:space="preserve"> </w:t>
            </w:r>
          </w:p>
        </w:tc>
        <w:tc>
          <w:tcPr>
            <w:tcW w:w="1843" w:type="dxa"/>
            <w:tcBorders>
              <w:top w:val="single" w:sz="4" w:space="0" w:color="auto"/>
              <w:left w:val="nil"/>
              <w:bottom w:val="single" w:sz="4" w:space="0" w:color="auto"/>
              <w:right w:val="single" w:sz="4" w:space="0" w:color="auto"/>
            </w:tcBorders>
          </w:tcPr>
          <w:p w:rsidR="0024472D" w:rsidRPr="0050137B" w:rsidRDefault="0024472D" w:rsidP="0024472D">
            <w:pPr>
              <w:rPr>
                <w:lang w:eastAsia="uk-UA"/>
              </w:rPr>
            </w:pPr>
            <w:r w:rsidRPr="0050137B">
              <w:rPr>
                <w:lang w:eastAsia="uk-UA"/>
              </w:rPr>
              <w:lastRenderedPageBreak/>
              <w:t>ПП «УНІВЕРСАЛ-ЮГ»</w:t>
            </w:r>
          </w:p>
          <w:p w:rsidR="0024472D" w:rsidRPr="0050137B" w:rsidRDefault="0024472D" w:rsidP="0024472D">
            <w:proofErr w:type="gramStart"/>
            <w:r w:rsidRPr="0050137B">
              <w:rPr>
                <w:lang w:eastAsia="uk-UA"/>
              </w:rPr>
              <w:t xml:space="preserve">Адреса  </w:t>
            </w:r>
            <w:proofErr w:type="spellStart"/>
            <w:r w:rsidRPr="0050137B">
              <w:rPr>
                <w:lang w:eastAsia="uk-UA"/>
              </w:rPr>
              <w:t>ділянки</w:t>
            </w:r>
            <w:proofErr w:type="spellEnd"/>
            <w:proofErr w:type="gramEnd"/>
            <w:r w:rsidRPr="0050137B">
              <w:rPr>
                <w:lang w:eastAsia="uk-UA"/>
              </w:rPr>
              <w:t>:</w:t>
            </w:r>
            <w:r w:rsidRPr="0050137B">
              <w:t xml:space="preserve"> </w:t>
            </w:r>
          </w:p>
          <w:p w:rsidR="0024472D" w:rsidRPr="0050137B" w:rsidRDefault="0024472D" w:rsidP="0024472D">
            <w:pPr>
              <w:rPr>
                <w:lang w:eastAsia="uk-UA"/>
              </w:rPr>
            </w:pPr>
            <w:proofErr w:type="spellStart"/>
            <w:r w:rsidRPr="0050137B">
              <w:rPr>
                <w:lang w:eastAsia="uk-UA"/>
              </w:rPr>
              <w:t>вул</w:t>
            </w:r>
            <w:proofErr w:type="spellEnd"/>
            <w:r w:rsidRPr="0050137B">
              <w:rPr>
                <w:lang w:eastAsia="uk-UA"/>
              </w:rPr>
              <w:t xml:space="preserve">. Пушкінська,66  </w:t>
            </w:r>
          </w:p>
          <w:p w:rsidR="0024472D" w:rsidRPr="0050137B" w:rsidRDefault="0024472D" w:rsidP="0024472D">
            <w:pPr>
              <w:rPr>
                <w:lang w:eastAsia="uk-UA"/>
              </w:rPr>
            </w:pPr>
            <w:proofErr w:type="spellStart"/>
            <w:r w:rsidRPr="0050137B">
              <w:rPr>
                <w:lang w:eastAsia="uk-UA"/>
              </w:rPr>
              <w:t>Площа</w:t>
            </w:r>
            <w:proofErr w:type="spellEnd"/>
            <w:r w:rsidRPr="0050137B">
              <w:rPr>
                <w:lang w:eastAsia="uk-UA"/>
              </w:rPr>
              <w:t xml:space="preserve">: 49 </w:t>
            </w:r>
            <w:proofErr w:type="spellStart"/>
            <w:r w:rsidRPr="0050137B">
              <w:rPr>
                <w:lang w:eastAsia="uk-UA"/>
              </w:rPr>
              <w:t>кв.м</w:t>
            </w:r>
            <w:proofErr w:type="spellEnd"/>
          </w:p>
        </w:tc>
        <w:tc>
          <w:tcPr>
            <w:tcW w:w="2835" w:type="dxa"/>
            <w:tcBorders>
              <w:top w:val="single" w:sz="4" w:space="0" w:color="auto"/>
              <w:left w:val="nil"/>
              <w:bottom w:val="single" w:sz="4" w:space="0" w:color="auto"/>
              <w:right w:val="single" w:sz="4" w:space="0" w:color="auto"/>
            </w:tcBorders>
          </w:tcPr>
          <w:p w:rsidR="0024472D" w:rsidRPr="00C84FF3" w:rsidRDefault="00C84FF3" w:rsidP="0024472D">
            <w:pPr>
              <w:rPr>
                <w:sz w:val="20"/>
                <w:szCs w:val="20"/>
              </w:rPr>
            </w:pPr>
            <w:r w:rsidRPr="00C84FF3">
              <w:rPr>
                <w:sz w:val="20"/>
                <w:szCs w:val="20"/>
                <w:lang w:val="uk-UA"/>
              </w:rPr>
              <w:t xml:space="preserve">встановлено, що розміщення авто гаражного боксу на земельній ділянці порушує п. 15.2.2 ДБН Б.2.2-12:2019 «Планування та забудова територій», а саме: не витримані протипожежні відстані до сусідніх будівель та споруд. Відповідно до ст. 28 Закону України «Про регулювання містобудівної </w:t>
            </w:r>
            <w:r w:rsidRPr="00C84FF3">
              <w:rPr>
                <w:sz w:val="20"/>
                <w:szCs w:val="20"/>
                <w:lang w:val="uk-UA"/>
              </w:rPr>
              <w:lastRenderedPageBreak/>
              <w:t>діяльності» тимчасова споруда для здійснення підприємницької діяльності може мати закрите приміщення для тимчасового перебування людей (павільйон площею не більше 30 квадратних метрів по зовнішньому контуру) або не мати такого приміщення. Враховуючи що зазначена площа наданої в оренду земельної ділянки для обслуговування боксу перевищує площу визначену положеннями ст. 28 Закону України «Про регулювання містобудівної діяльності» Департамент не може рекомендувати поновлення терміну дії договору. Розміщення   об’єкту порушує вимоги п. 5.3.3 ДБН В.2.3-5:2018, а саме: при  розміщенні боксу не допускається пошкодження або знищення зелених насаджень</w:t>
            </w:r>
          </w:p>
        </w:tc>
        <w:tc>
          <w:tcPr>
            <w:tcW w:w="1985" w:type="dxa"/>
            <w:tcBorders>
              <w:top w:val="single" w:sz="4" w:space="0" w:color="auto"/>
              <w:left w:val="single" w:sz="4" w:space="0" w:color="auto"/>
              <w:bottom w:val="single" w:sz="4" w:space="0" w:color="auto"/>
              <w:right w:val="single" w:sz="4" w:space="0" w:color="auto"/>
            </w:tcBorders>
          </w:tcPr>
          <w:p w:rsidR="00A32902" w:rsidRDefault="00CE3F0B" w:rsidP="0024472D">
            <w:pPr>
              <w:rPr>
                <w:sz w:val="22"/>
                <w:szCs w:val="22"/>
                <w:lang w:val="uk-UA"/>
              </w:rPr>
            </w:pPr>
            <w:r>
              <w:rPr>
                <w:sz w:val="22"/>
                <w:szCs w:val="22"/>
                <w:lang w:val="uk-UA"/>
              </w:rPr>
              <w:lastRenderedPageBreak/>
              <w:t xml:space="preserve">Підтримати пропозицію ДАМ ММР </w:t>
            </w:r>
          </w:p>
          <w:p w:rsidR="00CE3F0B" w:rsidRDefault="00E94DB2" w:rsidP="0024472D">
            <w:pPr>
              <w:rPr>
                <w:sz w:val="22"/>
                <w:szCs w:val="22"/>
                <w:lang w:val="uk-UA"/>
              </w:rPr>
            </w:pPr>
            <w:r>
              <w:rPr>
                <w:sz w:val="22"/>
                <w:szCs w:val="22"/>
                <w:lang w:val="uk-UA"/>
              </w:rPr>
              <w:t>в</w:t>
            </w:r>
            <w:r w:rsidR="00A32902">
              <w:rPr>
                <w:sz w:val="22"/>
                <w:szCs w:val="22"/>
                <w:lang w:val="uk-UA"/>
              </w:rPr>
              <w:t xml:space="preserve">иключити з порядку денного 56-ї сесії та </w:t>
            </w:r>
            <w:r w:rsidR="00CE3F0B">
              <w:rPr>
                <w:sz w:val="22"/>
                <w:szCs w:val="22"/>
                <w:lang w:val="uk-UA"/>
              </w:rPr>
              <w:t xml:space="preserve">підготувати </w:t>
            </w:r>
            <w:proofErr w:type="spellStart"/>
            <w:r w:rsidR="00CE3F0B">
              <w:rPr>
                <w:sz w:val="22"/>
                <w:szCs w:val="22"/>
                <w:lang w:val="uk-UA"/>
              </w:rPr>
              <w:t>проєкт</w:t>
            </w:r>
            <w:proofErr w:type="spellEnd"/>
            <w:r w:rsidR="00CE3F0B">
              <w:rPr>
                <w:sz w:val="22"/>
                <w:szCs w:val="22"/>
                <w:lang w:val="uk-UA"/>
              </w:rPr>
              <w:t xml:space="preserve"> рішення про відмову</w:t>
            </w:r>
          </w:p>
          <w:p w:rsidR="00BB5DEC" w:rsidRPr="00CE3F0B" w:rsidRDefault="00BB5DEC" w:rsidP="0024472D">
            <w:pPr>
              <w:rPr>
                <w:sz w:val="22"/>
                <w:szCs w:val="22"/>
                <w:lang w:val="uk-UA"/>
              </w:rPr>
            </w:pPr>
            <w:r w:rsidRPr="00BB5DEC">
              <w:rPr>
                <w:sz w:val="22"/>
                <w:szCs w:val="22"/>
                <w:lang w:val="uk-UA"/>
              </w:rPr>
              <w:t>За – 5</w:t>
            </w:r>
          </w:p>
        </w:tc>
      </w:tr>
      <w:tr w:rsidR="009F233E" w:rsidRPr="0050137B" w:rsidTr="00632763">
        <w:trPr>
          <w:trHeight w:val="526"/>
        </w:trPr>
        <w:tc>
          <w:tcPr>
            <w:tcW w:w="567" w:type="dxa"/>
            <w:tcBorders>
              <w:top w:val="single" w:sz="4" w:space="0" w:color="auto"/>
              <w:left w:val="single" w:sz="4" w:space="0" w:color="auto"/>
              <w:bottom w:val="single" w:sz="4" w:space="0" w:color="auto"/>
              <w:right w:val="single" w:sz="4" w:space="0" w:color="auto"/>
            </w:tcBorders>
            <w:shd w:val="clear" w:color="auto" w:fill="auto"/>
          </w:tcPr>
          <w:p w:rsidR="009F233E" w:rsidRPr="009F233E" w:rsidRDefault="009F233E" w:rsidP="009F233E">
            <w:pPr>
              <w:spacing w:after="160" w:line="259" w:lineRule="auto"/>
              <w:jc w:val="center"/>
              <w:rPr>
                <w:sz w:val="20"/>
                <w:szCs w:val="20"/>
                <w:lang w:val="uk-UA"/>
              </w:rPr>
            </w:pPr>
            <w:r w:rsidRPr="009F233E">
              <w:rPr>
                <w:sz w:val="20"/>
                <w:szCs w:val="20"/>
                <w:lang w:val="uk-UA"/>
              </w:rPr>
              <w:t>345</w:t>
            </w:r>
          </w:p>
        </w:tc>
        <w:tc>
          <w:tcPr>
            <w:tcW w:w="3856" w:type="dxa"/>
            <w:gridSpan w:val="2"/>
            <w:tcBorders>
              <w:top w:val="single" w:sz="4" w:space="0" w:color="auto"/>
              <w:left w:val="nil"/>
              <w:bottom w:val="single" w:sz="4" w:space="0" w:color="auto"/>
              <w:right w:val="single" w:sz="4" w:space="0" w:color="auto"/>
            </w:tcBorders>
          </w:tcPr>
          <w:p w:rsidR="009F233E" w:rsidRPr="0050137B" w:rsidRDefault="009F233E" w:rsidP="009F233E">
            <w:pPr>
              <w:shd w:val="clear" w:color="auto" w:fill="FFFFFF"/>
              <w:tabs>
                <w:tab w:val="left" w:pos="7740"/>
              </w:tabs>
              <w:contextualSpacing/>
              <w:jc w:val="both"/>
            </w:pPr>
            <w:r w:rsidRPr="0050137B">
              <w:rPr>
                <w:lang w:eastAsia="uk-UA"/>
              </w:rPr>
              <w:t>(s-zr-</w:t>
            </w:r>
            <w:r w:rsidRPr="0050137B">
              <w:rPr>
                <w:spacing w:val="-4"/>
              </w:rPr>
              <w:t>669/</w:t>
            </w:r>
            <w:r w:rsidR="00160350">
              <w:rPr>
                <w:spacing w:val="-4"/>
                <w:lang w:val="uk-UA"/>
              </w:rPr>
              <w:t>4</w:t>
            </w:r>
            <w:bookmarkStart w:id="0" w:name="_GoBack"/>
            <w:bookmarkEnd w:id="0"/>
            <w:r w:rsidRPr="0050137B">
              <w:rPr>
                <w:spacing w:val="-4"/>
              </w:rPr>
              <w:t>3</w:t>
            </w:r>
            <w:r w:rsidRPr="0050137B">
              <w:rPr>
                <w:lang w:eastAsia="uk-UA"/>
              </w:rPr>
              <w:t>)</w:t>
            </w:r>
            <w:r w:rsidRPr="0050137B">
              <w:t xml:space="preserve"> Про </w:t>
            </w:r>
            <w:proofErr w:type="spellStart"/>
            <w:r w:rsidRPr="0050137B">
              <w:t>продовження</w:t>
            </w:r>
            <w:proofErr w:type="spellEnd"/>
            <w:r w:rsidRPr="0050137B">
              <w:t xml:space="preserve"> строку </w:t>
            </w:r>
            <w:proofErr w:type="spellStart"/>
            <w:r w:rsidRPr="0050137B">
              <w:t>користування</w:t>
            </w:r>
            <w:proofErr w:type="spellEnd"/>
            <w:r w:rsidRPr="0050137B">
              <w:t xml:space="preserve"> земельною </w:t>
            </w:r>
            <w:proofErr w:type="spellStart"/>
            <w:r w:rsidRPr="0050137B">
              <w:t>ділянкою</w:t>
            </w:r>
            <w:proofErr w:type="spellEnd"/>
            <w:r w:rsidRPr="0050137B">
              <w:t xml:space="preserve"> </w:t>
            </w:r>
            <w:proofErr w:type="spellStart"/>
            <w:r w:rsidRPr="0050137B">
              <w:t>суб’єкту</w:t>
            </w:r>
            <w:proofErr w:type="spellEnd"/>
            <w:r w:rsidRPr="0050137B">
              <w:t xml:space="preserve"> </w:t>
            </w:r>
            <w:proofErr w:type="spellStart"/>
            <w:r w:rsidRPr="0050137B">
              <w:t>господарювання</w:t>
            </w:r>
            <w:proofErr w:type="spellEnd"/>
            <w:r w:rsidRPr="0050137B">
              <w:t xml:space="preserve"> </w:t>
            </w:r>
            <w:proofErr w:type="spellStart"/>
            <w:r w:rsidRPr="0050137B">
              <w:t>під</w:t>
            </w:r>
            <w:proofErr w:type="spellEnd"/>
            <w:r w:rsidRPr="0050137B">
              <w:t xml:space="preserve"> </w:t>
            </w:r>
            <w:proofErr w:type="spellStart"/>
            <w:r w:rsidRPr="0050137B">
              <w:t>тимчасовою</w:t>
            </w:r>
            <w:proofErr w:type="spellEnd"/>
            <w:r w:rsidRPr="0050137B">
              <w:t xml:space="preserve"> </w:t>
            </w:r>
            <w:proofErr w:type="spellStart"/>
            <w:r w:rsidRPr="0050137B">
              <w:t>спорудою</w:t>
            </w:r>
            <w:proofErr w:type="spellEnd"/>
            <w:r w:rsidRPr="0050137B">
              <w:t xml:space="preserve"> по </w:t>
            </w:r>
            <w:proofErr w:type="spellStart"/>
            <w:r w:rsidRPr="0050137B">
              <w:t>Заводському</w:t>
            </w:r>
            <w:proofErr w:type="spellEnd"/>
            <w:r w:rsidRPr="0050137B">
              <w:t xml:space="preserve"> району м. </w:t>
            </w:r>
            <w:proofErr w:type="spellStart"/>
            <w:r w:rsidRPr="0050137B">
              <w:t>Миколаєва</w:t>
            </w:r>
            <w:proofErr w:type="spellEnd"/>
          </w:p>
          <w:p w:rsidR="009F233E" w:rsidRPr="00406336" w:rsidRDefault="009F233E" w:rsidP="009F233E">
            <w:pPr>
              <w:shd w:val="clear" w:color="auto" w:fill="FFFFFF"/>
              <w:tabs>
                <w:tab w:val="left" w:pos="7740"/>
              </w:tabs>
              <w:contextualSpacing/>
              <w:jc w:val="both"/>
              <w:rPr>
                <w:sz w:val="20"/>
                <w:szCs w:val="20"/>
                <w:lang w:eastAsia="uk-UA"/>
              </w:rPr>
            </w:pPr>
            <w:proofErr w:type="spellStart"/>
            <w:r w:rsidRPr="00406336">
              <w:rPr>
                <w:sz w:val="20"/>
                <w:szCs w:val="20"/>
                <w:lang w:eastAsia="uk-UA"/>
              </w:rPr>
              <w:t>Доповідач</w:t>
            </w:r>
            <w:proofErr w:type="spellEnd"/>
            <w:r w:rsidRPr="00406336">
              <w:rPr>
                <w:sz w:val="20"/>
                <w:szCs w:val="20"/>
                <w:lang w:eastAsia="uk-UA"/>
              </w:rPr>
              <w:t xml:space="preserve">: </w:t>
            </w:r>
            <w:r w:rsidRPr="00406336">
              <w:rPr>
                <w:rFonts w:eastAsia="Calibri"/>
                <w:sz w:val="20"/>
                <w:szCs w:val="20"/>
                <w:lang w:val="uk-UA" w:eastAsia="uk-UA"/>
              </w:rPr>
              <w:t>Бондаренко С.І.</w:t>
            </w:r>
            <w:r w:rsidRPr="00406336">
              <w:rPr>
                <w:rFonts w:eastAsia="Calibri"/>
                <w:sz w:val="20"/>
                <w:szCs w:val="20"/>
                <w:lang w:eastAsia="uk-UA"/>
              </w:rPr>
              <w:t>,</w:t>
            </w:r>
            <w:r w:rsidRPr="00406336">
              <w:rPr>
                <w:rFonts w:eastAsia="Calibri"/>
                <w:sz w:val="20"/>
                <w:szCs w:val="20"/>
                <w:lang w:val="uk-UA" w:eastAsia="uk-UA"/>
              </w:rPr>
              <w:t xml:space="preserve"> </w:t>
            </w:r>
            <w:r w:rsidRPr="00406336">
              <w:rPr>
                <w:sz w:val="20"/>
                <w:szCs w:val="20"/>
                <w:lang w:eastAsia="uk-UA"/>
              </w:rPr>
              <w:t xml:space="preserve">начальник </w:t>
            </w:r>
            <w:proofErr w:type="spellStart"/>
            <w:proofErr w:type="gramStart"/>
            <w:r w:rsidRPr="00406336">
              <w:rPr>
                <w:sz w:val="20"/>
                <w:szCs w:val="20"/>
                <w:lang w:eastAsia="uk-UA"/>
              </w:rPr>
              <w:t>управління</w:t>
            </w:r>
            <w:proofErr w:type="spellEnd"/>
            <w:r w:rsidRPr="00406336">
              <w:rPr>
                <w:sz w:val="20"/>
                <w:szCs w:val="20"/>
                <w:lang w:eastAsia="uk-UA"/>
              </w:rPr>
              <w:t xml:space="preserve">  </w:t>
            </w:r>
            <w:proofErr w:type="spellStart"/>
            <w:r w:rsidRPr="00406336">
              <w:rPr>
                <w:sz w:val="20"/>
                <w:szCs w:val="20"/>
                <w:lang w:eastAsia="uk-UA"/>
              </w:rPr>
              <w:t>земельних</w:t>
            </w:r>
            <w:proofErr w:type="spellEnd"/>
            <w:proofErr w:type="gramEnd"/>
            <w:r w:rsidRPr="00406336">
              <w:rPr>
                <w:sz w:val="20"/>
                <w:szCs w:val="20"/>
                <w:lang w:eastAsia="uk-UA"/>
              </w:rPr>
              <w:t xml:space="preserve">  </w:t>
            </w:r>
            <w:proofErr w:type="spellStart"/>
            <w:r w:rsidRPr="00406336">
              <w:rPr>
                <w:sz w:val="20"/>
                <w:szCs w:val="20"/>
                <w:lang w:eastAsia="uk-UA"/>
              </w:rPr>
              <w:t>ресурсів</w:t>
            </w:r>
            <w:proofErr w:type="spellEnd"/>
            <w:r w:rsidRPr="00406336">
              <w:rPr>
                <w:sz w:val="20"/>
                <w:szCs w:val="20"/>
                <w:lang w:eastAsia="uk-UA"/>
              </w:rPr>
              <w:t xml:space="preserve">  </w:t>
            </w:r>
            <w:proofErr w:type="spellStart"/>
            <w:r w:rsidRPr="00406336">
              <w:rPr>
                <w:sz w:val="20"/>
                <w:szCs w:val="20"/>
                <w:lang w:eastAsia="uk-UA"/>
              </w:rPr>
              <w:t>Миколаївської</w:t>
            </w:r>
            <w:proofErr w:type="spellEnd"/>
            <w:r w:rsidRPr="00406336">
              <w:rPr>
                <w:sz w:val="20"/>
                <w:szCs w:val="20"/>
                <w:lang w:eastAsia="uk-UA"/>
              </w:rPr>
              <w:t xml:space="preserve">  </w:t>
            </w:r>
            <w:proofErr w:type="spellStart"/>
            <w:r w:rsidRPr="00406336">
              <w:rPr>
                <w:sz w:val="20"/>
                <w:szCs w:val="20"/>
                <w:lang w:eastAsia="uk-UA"/>
              </w:rPr>
              <w:t>міської</w:t>
            </w:r>
            <w:proofErr w:type="spellEnd"/>
            <w:r w:rsidRPr="00406336">
              <w:rPr>
                <w:sz w:val="20"/>
                <w:szCs w:val="20"/>
                <w:lang w:eastAsia="uk-UA"/>
              </w:rPr>
              <w:t xml:space="preserve">  ради</w:t>
            </w:r>
          </w:p>
          <w:p w:rsidR="009F233E" w:rsidRPr="00406336" w:rsidRDefault="009F233E" w:rsidP="009F233E">
            <w:pPr>
              <w:jc w:val="both"/>
              <w:rPr>
                <w:b/>
                <w:i/>
                <w:iCs/>
                <w:sz w:val="20"/>
                <w:szCs w:val="20"/>
              </w:rPr>
            </w:pPr>
            <w:r w:rsidRPr="00406336">
              <w:rPr>
                <w:b/>
                <w:i/>
                <w:iCs/>
                <w:sz w:val="20"/>
                <w:szCs w:val="20"/>
                <w:lang w:val="uk-UA"/>
              </w:rPr>
              <w:t>Вилучено з порядку денного</w:t>
            </w:r>
            <w:r w:rsidRPr="00406336">
              <w:rPr>
                <w:b/>
                <w:i/>
                <w:iCs/>
                <w:sz w:val="20"/>
                <w:szCs w:val="20"/>
              </w:rPr>
              <w:t xml:space="preserve"> 51-ої </w:t>
            </w:r>
            <w:proofErr w:type="spellStart"/>
            <w:r w:rsidRPr="00406336">
              <w:rPr>
                <w:b/>
                <w:i/>
                <w:iCs/>
                <w:sz w:val="20"/>
                <w:szCs w:val="20"/>
              </w:rPr>
              <w:t>чергової</w:t>
            </w:r>
            <w:proofErr w:type="spellEnd"/>
            <w:r w:rsidRPr="00406336">
              <w:rPr>
                <w:b/>
                <w:i/>
                <w:iCs/>
                <w:sz w:val="20"/>
                <w:szCs w:val="20"/>
              </w:rPr>
              <w:t xml:space="preserve"> </w:t>
            </w:r>
            <w:proofErr w:type="spellStart"/>
            <w:r w:rsidRPr="00406336">
              <w:rPr>
                <w:b/>
                <w:i/>
                <w:iCs/>
                <w:sz w:val="20"/>
                <w:szCs w:val="20"/>
              </w:rPr>
              <w:t>сесії</w:t>
            </w:r>
            <w:proofErr w:type="spellEnd"/>
            <w:r w:rsidRPr="00406336">
              <w:rPr>
                <w:b/>
                <w:i/>
                <w:iCs/>
                <w:sz w:val="20"/>
                <w:szCs w:val="20"/>
                <w:lang w:val="uk-UA"/>
              </w:rPr>
              <w:t xml:space="preserve"> ММР</w:t>
            </w:r>
            <w:r w:rsidRPr="00406336">
              <w:rPr>
                <w:b/>
                <w:i/>
                <w:iCs/>
                <w:sz w:val="20"/>
                <w:szCs w:val="20"/>
              </w:rPr>
              <w:t xml:space="preserve"> </w:t>
            </w:r>
          </w:p>
          <w:p w:rsidR="009F233E" w:rsidRPr="0050137B" w:rsidRDefault="009F233E" w:rsidP="009F233E">
            <w:pPr>
              <w:shd w:val="clear" w:color="auto" w:fill="FFFFFF"/>
              <w:tabs>
                <w:tab w:val="left" w:pos="7740"/>
              </w:tabs>
              <w:contextualSpacing/>
              <w:jc w:val="both"/>
              <w:rPr>
                <w:lang w:eastAsia="uk-UA"/>
              </w:rPr>
            </w:pPr>
            <w:r w:rsidRPr="00406336">
              <w:rPr>
                <w:b/>
                <w:sz w:val="20"/>
                <w:szCs w:val="20"/>
                <w:lang w:val="uk-UA"/>
              </w:rPr>
              <w:t>Вилучено з порядку денного</w:t>
            </w:r>
            <w:r w:rsidRPr="00406336">
              <w:rPr>
                <w:b/>
                <w:sz w:val="20"/>
                <w:szCs w:val="20"/>
              </w:rPr>
              <w:t xml:space="preserve"> 54-ої </w:t>
            </w:r>
            <w:proofErr w:type="spellStart"/>
            <w:r w:rsidRPr="00406336">
              <w:rPr>
                <w:b/>
                <w:sz w:val="20"/>
                <w:szCs w:val="20"/>
              </w:rPr>
              <w:t>чергової</w:t>
            </w:r>
            <w:proofErr w:type="spellEnd"/>
            <w:r w:rsidRPr="00406336">
              <w:rPr>
                <w:b/>
                <w:sz w:val="20"/>
                <w:szCs w:val="20"/>
              </w:rPr>
              <w:t xml:space="preserve"> </w:t>
            </w:r>
            <w:proofErr w:type="spellStart"/>
            <w:r w:rsidRPr="00406336">
              <w:rPr>
                <w:b/>
                <w:sz w:val="20"/>
                <w:szCs w:val="20"/>
              </w:rPr>
              <w:t>сесії</w:t>
            </w:r>
            <w:proofErr w:type="spellEnd"/>
            <w:r w:rsidRPr="00406336">
              <w:rPr>
                <w:b/>
                <w:sz w:val="20"/>
                <w:szCs w:val="20"/>
                <w:lang w:val="uk-UA"/>
              </w:rPr>
              <w:t xml:space="preserve"> ММР</w:t>
            </w:r>
            <w:r w:rsidRPr="0050137B">
              <w:rPr>
                <w:b/>
              </w:rPr>
              <w:t xml:space="preserve"> </w:t>
            </w:r>
          </w:p>
        </w:tc>
        <w:tc>
          <w:tcPr>
            <w:tcW w:w="1843" w:type="dxa"/>
            <w:tcBorders>
              <w:top w:val="single" w:sz="4" w:space="0" w:color="auto"/>
              <w:left w:val="nil"/>
              <w:bottom w:val="single" w:sz="4" w:space="0" w:color="auto"/>
              <w:right w:val="single" w:sz="4" w:space="0" w:color="auto"/>
            </w:tcBorders>
          </w:tcPr>
          <w:p w:rsidR="009F233E" w:rsidRPr="0050137B" w:rsidRDefault="009F233E" w:rsidP="009F233E">
            <w:pPr>
              <w:contextualSpacing/>
              <w:rPr>
                <w:lang w:eastAsia="uk-UA"/>
              </w:rPr>
            </w:pPr>
            <w:r w:rsidRPr="0050137B">
              <w:rPr>
                <w:lang w:val="uk-UA" w:eastAsia="uk-UA"/>
              </w:rPr>
              <w:t xml:space="preserve">ТОВ </w:t>
            </w:r>
            <w:proofErr w:type="spellStart"/>
            <w:r w:rsidRPr="0050137B">
              <w:rPr>
                <w:lang w:eastAsia="uk-UA"/>
              </w:rPr>
              <w:t>виробничо-комерційній</w:t>
            </w:r>
            <w:proofErr w:type="spellEnd"/>
            <w:r w:rsidRPr="0050137B">
              <w:rPr>
                <w:lang w:eastAsia="uk-UA"/>
              </w:rPr>
              <w:t xml:space="preserve"> </w:t>
            </w:r>
            <w:proofErr w:type="spellStart"/>
            <w:r w:rsidRPr="0050137B">
              <w:rPr>
                <w:lang w:eastAsia="uk-UA"/>
              </w:rPr>
              <w:t>фірмі</w:t>
            </w:r>
            <w:proofErr w:type="spellEnd"/>
            <w:r w:rsidRPr="0050137B">
              <w:rPr>
                <w:lang w:eastAsia="uk-UA"/>
              </w:rPr>
              <w:t xml:space="preserve"> «Магазин №301»</w:t>
            </w:r>
          </w:p>
          <w:p w:rsidR="009F233E" w:rsidRPr="0050137B" w:rsidRDefault="009F233E" w:rsidP="009F233E">
            <w:pPr>
              <w:contextualSpacing/>
            </w:pPr>
            <w:r w:rsidRPr="0050137B">
              <w:rPr>
                <w:lang w:eastAsia="uk-UA"/>
              </w:rPr>
              <w:t xml:space="preserve">Адреса </w:t>
            </w:r>
            <w:proofErr w:type="spellStart"/>
            <w:r w:rsidRPr="0050137B">
              <w:rPr>
                <w:lang w:eastAsia="uk-UA"/>
              </w:rPr>
              <w:t>ділянки</w:t>
            </w:r>
            <w:proofErr w:type="spellEnd"/>
            <w:r w:rsidRPr="0050137B">
              <w:rPr>
                <w:lang w:eastAsia="uk-UA"/>
              </w:rPr>
              <w:t>:</w:t>
            </w:r>
            <w:r w:rsidRPr="0050137B">
              <w:t xml:space="preserve"> </w:t>
            </w:r>
          </w:p>
          <w:p w:rsidR="009F233E" w:rsidRPr="0050137B" w:rsidRDefault="009F233E" w:rsidP="009F233E">
            <w:pPr>
              <w:contextualSpacing/>
            </w:pPr>
            <w:r w:rsidRPr="0050137B">
              <w:t xml:space="preserve"> </w:t>
            </w:r>
            <w:proofErr w:type="spellStart"/>
            <w:r w:rsidRPr="0050137B">
              <w:t>вул</w:t>
            </w:r>
            <w:proofErr w:type="spellEnd"/>
            <w:r w:rsidRPr="0050137B">
              <w:t xml:space="preserve">. Генерала </w:t>
            </w:r>
            <w:proofErr w:type="spellStart"/>
            <w:r w:rsidRPr="0050137B">
              <w:t>Карпенка</w:t>
            </w:r>
            <w:proofErr w:type="spellEnd"/>
            <w:r w:rsidRPr="0050137B">
              <w:t>, 20</w:t>
            </w:r>
          </w:p>
          <w:p w:rsidR="009F233E" w:rsidRPr="0050137B" w:rsidRDefault="009F233E" w:rsidP="009F233E">
            <w:pPr>
              <w:contextualSpacing/>
              <w:rPr>
                <w:lang w:val="uk-UA" w:eastAsia="uk-UA"/>
              </w:rPr>
            </w:pPr>
            <w:proofErr w:type="spellStart"/>
            <w:r w:rsidRPr="0050137B">
              <w:rPr>
                <w:lang w:eastAsia="uk-UA"/>
              </w:rPr>
              <w:t>Площа</w:t>
            </w:r>
            <w:proofErr w:type="spellEnd"/>
            <w:r w:rsidRPr="0050137B">
              <w:rPr>
                <w:lang w:eastAsia="uk-UA"/>
              </w:rPr>
              <w:t>:</w:t>
            </w:r>
            <w:r w:rsidRPr="0050137B">
              <w:t xml:space="preserve"> </w:t>
            </w:r>
            <w:r w:rsidRPr="0050137B">
              <w:rPr>
                <w:lang w:eastAsia="uk-UA"/>
              </w:rPr>
              <w:t xml:space="preserve">118 </w:t>
            </w:r>
            <w:proofErr w:type="spellStart"/>
            <w:r w:rsidRPr="0050137B">
              <w:rPr>
                <w:lang w:eastAsia="uk-UA"/>
              </w:rPr>
              <w:t>кв.м</w:t>
            </w:r>
            <w:proofErr w:type="spellEnd"/>
          </w:p>
        </w:tc>
        <w:tc>
          <w:tcPr>
            <w:tcW w:w="2835" w:type="dxa"/>
            <w:tcBorders>
              <w:top w:val="single" w:sz="4" w:space="0" w:color="auto"/>
              <w:left w:val="nil"/>
              <w:bottom w:val="single" w:sz="4" w:space="0" w:color="auto"/>
              <w:right w:val="single" w:sz="4" w:space="0" w:color="auto"/>
            </w:tcBorders>
          </w:tcPr>
          <w:p w:rsidR="009F233E" w:rsidRPr="00A03E78" w:rsidRDefault="00A03E78" w:rsidP="009F233E">
            <w:pPr>
              <w:rPr>
                <w:sz w:val="20"/>
                <w:szCs w:val="20"/>
                <w:lang w:val="uk-UA"/>
              </w:rPr>
            </w:pPr>
            <w:r w:rsidRPr="00A03E78">
              <w:rPr>
                <w:sz w:val="20"/>
                <w:szCs w:val="20"/>
                <w:lang w:val="uk-UA"/>
              </w:rPr>
              <w:t>встановлено, що розміщення торгівельного кіоску на земельній ділянці порушує п.  5.4  ДБН В.2.2-23:2009, а саме: планувальний розрив до сусідніх будівель та споруд складає менше 10 метрів. Розміщення кіоску на земельній ділянці порушує п. 15.2.2 ДБН Б.2.2-12:2019 «Планування та забудова територій», а саме: не витримані протипожежні відстані до сусідніх будівель та споруд. Розміщення кіоску порушує вимоги ДБН В.2.3-5:2018, а саме: кіоск розміщено у межах пішохідної зони тротуарів (споруди торговельного-побутового призначення повинні розміщуватись за межами пішохідної зони тротуарів). При їх розміщенні не допускається пошкодження або знищення зелених насаджень</w:t>
            </w:r>
          </w:p>
        </w:tc>
        <w:tc>
          <w:tcPr>
            <w:tcW w:w="1985" w:type="dxa"/>
            <w:tcBorders>
              <w:top w:val="single" w:sz="4" w:space="0" w:color="auto"/>
              <w:left w:val="single" w:sz="4" w:space="0" w:color="auto"/>
              <w:bottom w:val="single" w:sz="4" w:space="0" w:color="auto"/>
              <w:right w:val="single" w:sz="4" w:space="0" w:color="auto"/>
            </w:tcBorders>
          </w:tcPr>
          <w:p w:rsidR="001B5944" w:rsidRPr="001B5944" w:rsidRDefault="001B5944" w:rsidP="001B5944">
            <w:pPr>
              <w:rPr>
                <w:lang w:val="uk-UA"/>
              </w:rPr>
            </w:pPr>
            <w:proofErr w:type="spellStart"/>
            <w:r>
              <w:rPr>
                <w:lang w:val="uk-UA"/>
              </w:rPr>
              <w:t>Проєкт</w:t>
            </w:r>
            <w:proofErr w:type="spellEnd"/>
            <w:r>
              <w:rPr>
                <w:lang w:val="uk-UA"/>
              </w:rPr>
              <w:t xml:space="preserve"> рішення віднести до </w:t>
            </w:r>
            <w:proofErr w:type="spellStart"/>
            <w:r w:rsidRPr="001B5944">
              <w:rPr>
                <w:lang w:val="uk-UA"/>
              </w:rPr>
              <w:t>Додаток</w:t>
            </w:r>
            <w:r>
              <w:rPr>
                <w:lang w:val="uk-UA"/>
              </w:rPr>
              <w:t>у</w:t>
            </w:r>
            <w:proofErr w:type="spellEnd"/>
            <w:r w:rsidRPr="001B5944">
              <w:rPr>
                <w:lang w:val="uk-UA"/>
              </w:rPr>
              <w:t xml:space="preserve"> № 2 </w:t>
            </w:r>
            <w:r>
              <w:rPr>
                <w:lang w:val="uk-UA"/>
              </w:rPr>
              <w:t xml:space="preserve">ДАМ ММР </w:t>
            </w:r>
            <w:r w:rsidRPr="001B5944">
              <w:rPr>
                <w:lang w:val="uk-UA"/>
              </w:rPr>
              <w:t>– продовження строку оренди земельної ділянки на 1 рік</w:t>
            </w:r>
            <w:r>
              <w:rPr>
                <w:lang w:val="uk-UA"/>
              </w:rPr>
              <w:t>,</w:t>
            </w:r>
            <w:r w:rsidRPr="001B5944">
              <w:rPr>
                <w:lang w:val="uk-UA"/>
              </w:rPr>
              <w:t xml:space="preserve"> підрозділ</w:t>
            </w:r>
            <w:r>
              <w:rPr>
                <w:lang w:val="uk-UA"/>
              </w:rPr>
              <w:t xml:space="preserve"> №1</w:t>
            </w:r>
            <w:r w:rsidRPr="001B5944">
              <w:rPr>
                <w:lang w:val="uk-UA"/>
              </w:rPr>
              <w:t xml:space="preserve"> :</w:t>
            </w:r>
          </w:p>
          <w:p w:rsidR="009F233E" w:rsidRDefault="001B5944" w:rsidP="001B5944">
            <w:pPr>
              <w:rPr>
                <w:lang w:val="uk-UA"/>
              </w:rPr>
            </w:pPr>
            <w:r w:rsidRPr="001B5944">
              <w:rPr>
                <w:lang w:val="uk-UA"/>
              </w:rPr>
              <w:t>-</w:t>
            </w:r>
            <w:r w:rsidRPr="001B5944">
              <w:rPr>
                <w:lang w:val="uk-UA"/>
              </w:rPr>
              <w:tab/>
              <w:t>об’єкти, які не можуть бути</w:t>
            </w:r>
            <w:r w:rsidR="00164E9D">
              <w:rPr>
                <w:lang w:val="uk-UA"/>
              </w:rPr>
              <w:t xml:space="preserve"> розміщені на земельній ділянці</w:t>
            </w:r>
          </w:p>
          <w:p w:rsidR="00164E9D" w:rsidRPr="0050137B" w:rsidRDefault="00164E9D" w:rsidP="001B5944">
            <w:pPr>
              <w:rPr>
                <w:lang w:val="uk-UA"/>
              </w:rPr>
            </w:pPr>
            <w:r w:rsidRPr="00164E9D">
              <w:rPr>
                <w:lang w:val="uk-UA"/>
              </w:rPr>
              <w:t>За – 5</w:t>
            </w:r>
          </w:p>
        </w:tc>
      </w:tr>
      <w:tr w:rsidR="008B3032" w:rsidRPr="0050137B" w:rsidTr="00632763">
        <w:trPr>
          <w:trHeight w:val="526"/>
        </w:trPr>
        <w:tc>
          <w:tcPr>
            <w:tcW w:w="567" w:type="dxa"/>
            <w:tcBorders>
              <w:top w:val="single" w:sz="4" w:space="0" w:color="auto"/>
              <w:left w:val="single" w:sz="4" w:space="0" w:color="auto"/>
              <w:bottom w:val="single" w:sz="4" w:space="0" w:color="auto"/>
              <w:right w:val="single" w:sz="4" w:space="0" w:color="auto"/>
            </w:tcBorders>
            <w:shd w:val="clear" w:color="auto" w:fill="auto"/>
          </w:tcPr>
          <w:p w:rsidR="008B3032" w:rsidRPr="009F233E" w:rsidRDefault="008B3032" w:rsidP="008B3032">
            <w:pPr>
              <w:ind w:right="-108"/>
              <w:rPr>
                <w:sz w:val="20"/>
                <w:szCs w:val="20"/>
                <w:lang w:val="uk-UA"/>
              </w:rPr>
            </w:pPr>
            <w:r w:rsidRPr="009F233E">
              <w:rPr>
                <w:sz w:val="20"/>
                <w:szCs w:val="20"/>
                <w:lang w:val="uk-UA"/>
              </w:rPr>
              <w:t>408</w:t>
            </w:r>
          </w:p>
        </w:tc>
        <w:tc>
          <w:tcPr>
            <w:tcW w:w="3856" w:type="dxa"/>
            <w:gridSpan w:val="2"/>
            <w:tcBorders>
              <w:top w:val="single" w:sz="4" w:space="0" w:color="auto"/>
              <w:left w:val="nil"/>
              <w:bottom w:val="single" w:sz="4" w:space="0" w:color="auto"/>
              <w:right w:val="single" w:sz="4" w:space="0" w:color="auto"/>
            </w:tcBorders>
          </w:tcPr>
          <w:p w:rsidR="008B3032" w:rsidRPr="0050137B" w:rsidRDefault="008B3032" w:rsidP="008B3032">
            <w:pPr>
              <w:jc w:val="both"/>
              <w:rPr>
                <w:lang w:val="uk-UA" w:eastAsia="uk-UA"/>
              </w:rPr>
            </w:pPr>
            <w:r w:rsidRPr="0050137B">
              <w:rPr>
                <w:lang w:val="uk-UA" w:eastAsia="uk-UA"/>
              </w:rPr>
              <w:t xml:space="preserve">(s-zr-624/21) Про продовження строку користування земельною ділянкою суб’єкту господарювання для тимчасово розміщеної споруди в </w:t>
            </w:r>
            <w:proofErr w:type="spellStart"/>
            <w:r w:rsidRPr="0050137B">
              <w:rPr>
                <w:lang w:val="uk-UA" w:eastAsia="uk-UA"/>
              </w:rPr>
              <w:t>Інгульському</w:t>
            </w:r>
            <w:proofErr w:type="spellEnd"/>
            <w:r w:rsidRPr="0050137B">
              <w:rPr>
                <w:lang w:val="uk-UA" w:eastAsia="uk-UA"/>
              </w:rPr>
              <w:t xml:space="preserve"> районі м. Миколаєва</w:t>
            </w:r>
          </w:p>
          <w:p w:rsidR="008B3032" w:rsidRPr="00406336" w:rsidRDefault="008B3032" w:rsidP="008B3032">
            <w:pPr>
              <w:jc w:val="both"/>
              <w:rPr>
                <w:sz w:val="20"/>
                <w:szCs w:val="20"/>
                <w:lang w:eastAsia="uk-UA"/>
              </w:rPr>
            </w:pPr>
            <w:proofErr w:type="spellStart"/>
            <w:r w:rsidRPr="00406336">
              <w:rPr>
                <w:sz w:val="20"/>
                <w:szCs w:val="20"/>
                <w:lang w:eastAsia="uk-UA"/>
              </w:rPr>
              <w:t>Доповідач</w:t>
            </w:r>
            <w:proofErr w:type="spellEnd"/>
            <w:r w:rsidRPr="00406336">
              <w:rPr>
                <w:sz w:val="20"/>
                <w:szCs w:val="20"/>
                <w:lang w:eastAsia="uk-UA"/>
              </w:rPr>
              <w:t xml:space="preserve">: </w:t>
            </w:r>
            <w:r w:rsidRPr="00406336">
              <w:rPr>
                <w:rFonts w:eastAsia="Calibri"/>
                <w:sz w:val="20"/>
                <w:szCs w:val="20"/>
                <w:lang w:val="uk-UA" w:eastAsia="uk-UA"/>
              </w:rPr>
              <w:t>Бондаренко С.І.</w:t>
            </w:r>
            <w:r w:rsidRPr="00406336">
              <w:rPr>
                <w:rFonts w:eastAsia="Calibri"/>
                <w:sz w:val="20"/>
                <w:szCs w:val="20"/>
                <w:lang w:eastAsia="uk-UA"/>
              </w:rPr>
              <w:t>,</w:t>
            </w:r>
            <w:r w:rsidRPr="00406336">
              <w:rPr>
                <w:rFonts w:eastAsia="Calibri"/>
                <w:sz w:val="20"/>
                <w:szCs w:val="20"/>
                <w:lang w:val="uk-UA" w:eastAsia="uk-UA"/>
              </w:rPr>
              <w:t xml:space="preserve"> </w:t>
            </w:r>
            <w:r w:rsidRPr="00406336">
              <w:rPr>
                <w:sz w:val="20"/>
                <w:szCs w:val="20"/>
                <w:lang w:eastAsia="uk-UA"/>
              </w:rPr>
              <w:t xml:space="preserve">начальник </w:t>
            </w:r>
            <w:proofErr w:type="spellStart"/>
            <w:proofErr w:type="gramStart"/>
            <w:r w:rsidRPr="00406336">
              <w:rPr>
                <w:sz w:val="20"/>
                <w:szCs w:val="20"/>
                <w:lang w:eastAsia="uk-UA"/>
              </w:rPr>
              <w:t>управління</w:t>
            </w:r>
            <w:proofErr w:type="spellEnd"/>
            <w:r w:rsidRPr="00406336">
              <w:rPr>
                <w:sz w:val="20"/>
                <w:szCs w:val="20"/>
                <w:lang w:eastAsia="uk-UA"/>
              </w:rPr>
              <w:t xml:space="preserve">  </w:t>
            </w:r>
            <w:proofErr w:type="spellStart"/>
            <w:r w:rsidRPr="00406336">
              <w:rPr>
                <w:sz w:val="20"/>
                <w:szCs w:val="20"/>
                <w:lang w:eastAsia="uk-UA"/>
              </w:rPr>
              <w:t>земельних</w:t>
            </w:r>
            <w:proofErr w:type="spellEnd"/>
            <w:proofErr w:type="gramEnd"/>
            <w:r w:rsidRPr="00406336">
              <w:rPr>
                <w:sz w:val="20"/>
                <w:szCs w:val="20"/>
                <w:lang w:eastAsia="uk-UA"/>
              </w:rPr>
              <w:t xml:space="preserve">  </w:t>
            </w:r>
            <w:proofErr w:type="spellStart"/>
            <w:r w:rsidRPr="00406336">
              <w:rPr>
                <w:sz w:val="20"/>
                <w:szCs w:val="20"/>
                <w:lang w:eastAsia="uk-UA"/>
              </w:rPr>
              <w:t>ресурсів</w:t>
            </w:r>
            <w:proofErr w:type="spellEnd"/>
            <w:r w:rsidRPr="00406336">
              <w:rPr>
                <w:sz w:val="20"/>
                <w:szCs w:val="20"/>
                <w:lang w:eastAsia="uk-UA"/>
              </w:rPr>
              <w:t xml:space="preserve">  </w:t>
            </w:r>
            <w:proofErr w:type="spellStart"/>
            <w:r w:rsidRPr="00406336">
              <w:rPr>
                <w:sz w:val="20"/>
                <w:szCs w:val="20"/>
                <w:lang w:eastAsia="uk-UA"/>
              </w:rPr>
              <w:t>Миколаївської</w:t>
            </w:r>
            <w:proofErr w:type="spellEnd"/>
            <w:r w:rsidRPr="00406336">
              <w:rPr>
                <w:sz w:val="20"/>
                <w:szCs w:val="20"/>
                <w:lang w:eastAsia="uk-UA"/>
              </w:rPr>
              <w:t xml:space="preserve">  </w:t>
            </w:r>
            <w:proofErr w:type="spellStart"/>
            <w:r w:rsidRPr="00406336">
              <w:rPr>
                <w:sz w:val="20"/>
                <w:szCs w:val="20"/>
                <w:lang w:eastAsia="uk-UA"/>
              </w:rPr>
              <w:t>міської</w:t>
            </w:r>
            <w:proofErr w:type="spellEnd"/>
            <w:r w:rsidRPr="00406336">
              <w:rPr>
                <w:sz w:val="20"/>
                <w:szCs w:val="20"/>
                <w:lang w:eastAsia="uk-UA"/>
              </w:rPr>
              <w:t xml:space="preserve">  ради</w:t>
            </w:r>
          </w:p>
          <w:p w:rsidR="008B3032" w:rsidRPr="00406336" w:rsidRDefault="008B3032" w:rsidP="008B3032">
            <w:pPr>
              <w:pStyle w:val="a8"/>
              <w:tabs>
                <w:tab w:val="left" w:pos="7854"/>
              </w:tabs>
              <w:spacing w:after="0"/>
              <w:jc w:val="both"/>
              <w:rPr>
                <w:b/>
                <w:i/>
                <w:iCs/>
                <w:sz w:val="20"/>
                <w:szCs w:val="20"/>
              </w:rPr>
            </w:pPr>
            <w:r w:rsidRPr="00406336">
              <w:rPr>
                <w:b/>
                <w:i/>
                <w:iCs/>
                <w:sz w:val="20"/>
                <w:szCs w:val="20"/>
                <w:lang w:val="uk-UA"/>
              </w:rPr>
              <w:lastRenderedPageBreak/>
              <w:t>Вилучено з порядку денного</w:t>
            </w:r>
            <w:r w:rsidRPr="00406336">
              <w:rPr>
                <w:b/>
                <w:i/>
                <w:iCs/>
                <w:sz w:val="20"/>
                <w:szCs w:val="20"/>
              </w:rPr>
              <w:t xml:space="preserve"> 51-ої </w:t>
            </w:r>
            <w:proofErr w:type="spellStart"/>
            <w:r w:rsidRPr="00406336">
              <w:rPr>
                <w:b/>
                <w:i/>
                <w:iCs/>
                <w:sz w:val="20"/>
                <w:szCs w:val="20"/>
              </w:rPr>
              <w:t>чергової</w:t>
            </w:r>
            <w:proofErr w:type="spellEnd"/>
            <w:r w:rsidRPr="00406336">
              <w:rPr>
                <w:b/>
                <w:i/>
                <w:iCs/>
                <w:sz w:val="20"/>
                <w:szCs w:val="20"/>
              </w:rPr>
              <w:t xml:space="preserve"> </w:t>
            </w:r>
            <w:proofErr w:type="spellStart"/>
            <w:r w:rsidRPr="00406336">
              <w:rPr>
                <w:b/>
                <w:i/>
                <w:iCs/>
                <w:sz w:val="20"/>
                <w:szCs w:val="20"/>
              </w:rPr>
              <w:t>сесії</w:t>
            </w:r>
            <w:proofErr w:type="spellEnd"/>
            <w:r w:rsidRPr="00406336">
              <w:rPr>
                <w:b/>
                <w:i/>
                <w:iCs/>
                <w:sz w:val="20"/>
                <w:szCs w:val="20"/>
                <w:lang w:val="uk-UA"/>
              </w:rPr>
              <w:t xml:space="preserve"> ММР</w:t>
            </w:r>
            <w:r w:rsidRPr="00406336">
              <w:rPr>
                <w:b/>
                <w:i/>
                <w:iCs/>
                <w:sz w:val="20"/>
                <w:szCs w:val="20"/>
              </w:rPr>
              <w:t xml:space="preserve"> </w:t>
            </w:r>
          </w:p>
          <w:p w:rsidR="008B3032" w:rsidRPr="0050137B" w:rsidRDefault="008B3032" w:rsidP="008B3032">
            <w:pPr>
              <w:jc w:val="both"/>
              <w:rPr>
                <w:lang w:eastAsia="uk-UA"/>
              </w:rPr>
            </w:pPr>
            <w:r w:rsidRPr="00406336">
              <w:rPr>
                <w:b/>
                <w:sz w:val="20"/>
                <w:szCs w:val="20"/>
                <w:lang w:val="uk-UA"/>
              </w:rPr>
              <w:t>Вилучено з порядку денного</w:t>
            </w:r>
            <w:r w:rsidRPr="00406336">
              <w:rPr>
                <w:b/>
                <w:sz w:val="20"/>
                <w:szCs w:val="20"/>
              </w:rPr>
              <w:t xml:space="preserve"> 54-ої </w:t>
            </w:r>
            <w:proofErr w:type="spellStart"/>
            <w:r w:rsidRPr="00406336">
              <w:rPr>
                <w:b/>
                <w:sz w:val="20"/>
                <w:szCs w:val="20"/>
              </w:rPr>
              <w:t>чергової</w:t>
            </w:r>
            <w:proofErr w:type="spellEnd"/>
            <w:r w:rsidRPr="00406336">
              <w:rPr>
                <w:b/>
                <w:sz w:val="20"/>
                <w:szCs w:val="20"/>
              </w:rPr>
              <w:t xml:space="preserve"> </w:t>
            </w:r>
            <w:proofErr w:type="spellStart"/>
            <w:r w:rsidRPr="00406336">
              <w:rPr>
                <w:b/>
                <w:sz w:val="20"/>
                <w:szCs w:val="20"/>
              </w:rPr>
              <w:t>сесії</w:t>
            </w:r>
            <w:proofErr w:type="spellEnd"/>
            <w:r w:rsidRPr="00406336">
              <w:rPr>
                <w:b/>
                <w:sz w:val="20"/>
                <w:szCs w:val="20"/>
                <w:lang w:val="uk-UA"/>
              </w:rPr>
              <w:t xml:space="preserve"> ММР</w:t>
            </w:r>
            <w:r w:rsidRPr="0050137B">
              <w:rPr>
                <w:b/>
              </w:rPr>
              <w:t xml:space="preserve"> </w:t>
            </w:r>
          </w:p>
        </w:tc>
        <w:tc>
          <w:tcPr>
            <w:tcW w:w="1843" w:type="dxa"/>
            <w:tcBorders>
              <w:top w:val="single" w:sz="4" w:space="0" w:color="auto"/>
              <w:left w:val="nil"/>
              <w:bottom w:val="single" w:sz="4" w:space="0" w:color="auto"/>
              <w:right w:val="single" w:sz="4" w:space="0" w:color="auto"/>
            </w:tcBorders>
          </w:tcPr>
          <w:p w:rsidR="008B3032" w:rsidRPr="0050137B" w:rsidRDefault="008B3032" w:rsidP="008B3032">
            <w:pPr>
              <w:rPr>
                <w:lang w:val="uk-UA" w:eastAsia="uk-UA"/>
              </w:rPr>
            </w:pPr>
            <w:r w:rsidRPr="0050137B">
              <w:rPr>
                <w:lang w:val="uk-UA" w:eastAsia="uk-UA"/>
              </w:rPr>
              <w:lastRenderedPageBreak/>
              <w:t xml:space="preserve">ФОП </w:t>
            </w:r>
            <w:proofErr w:type="spellStart"/>
            <w:r w:rsidRPr="0050137B">
              <w:rPr>
                <w:lang w:val="uk-UA" w:eastAsia="uk-UA"/>
              </w:rPr>
              <w:t>Петріченко</w:t>
            </w:r>
            <w:proofErr w:type="spellEnd"/>
            <w:r w:rsidRPr="0050137B">
              <w:rPr>
                <w:lang w:val="uk-UA" w:eastAsia="uk-UA"/>
              </w:rPr>
              <w:t xml:space="preserve"> Н.П.</w:t>
            </w:r>
          </w:p>
          <w:p w:rsidR="008B3032" w:rsidRPr="0050137B" w:rsidRDefault="008B3032" w:rsidP="008B3032">
            <w:pPr>
              <w:rPr>
                <w:lang w:val="uk-UA" w:eastAsia="uk-UA"/>
              </w:rPr>
            </w:pPr>
            <w:proofErr w:type="gramStart"/>
            <w:r w:rsidRPr="0050137B">
              <w:rPr>
                <w:lang w:eastAsia="uk-UA"/>
              </w:rPr>
              <w:t xml:space="preserve">Адреса  </w:t>
            </w:r>
            <w:proofErr w:type="spellStart"/>
            <w:r w:rsidRPr="0050137B">
              <w:rPr>
                <w:lang w:eastAsia="uk-UA"/>
              </w:rPr>
              <w:t>ділянки</w:t>
            </w:r>
            <w:proofErr w:type="spellEnd"/>
            <w:proofErr w:type="gramEnd"/>
            <w:r w:rsidRPr="0050137B">
              <w:rPr>
                <w:lang w:eastAsia="uk-UA"/>
              </w:rPr>
              <w:t>:</w:t>
            </w:r>
            <w:r w:rsidRPr="0050137B">
              <w:rPr>
                <w:lang w:val="uk-UA"/>
              </w:rPr>
              <w:t xml:space="preserve"> </w:t>
            </w:r>
          </w:p>
          <w:p w:rsidR="008B3032" w:rsidRPr="0050137B" w:rsidRDefault="008B3032" w:rsidP="008B3032">
            <w:pPr>
              <w:rPr>
                <w:lang w:val="uk-UA" w:eastAsia="uk-UA"/>
              </w:rPr>
            </w:pPr>
            <w:r w:rsidRPr="0050137B">
              <w:rPr>
                <w:lang w:val="uk-UA" w:eastAsia="uk-UA"/>
              </w:rPr>
              <w:t xml:space="preserve"> пр. </w:t>
            </w:r>
            <w:proofErr w:type="spellStart"/>
            <w:r w:rsidRPr="0050137B">
              <w:rPr>
                <w:lang w:val="uk-UA" w:eastAsia="uk-UA"/>
              </w:rPr>
              <w:t>Богоявленськи</w:t>
            </w:r>
            <w:r w:rsidRPr="0050137B">
              <w:rPr>
                <w:lang w:val="uk-UA" w:eastAsia="uk-UA"/>
              </w:rPr>
              <w:lastRenderedPageBreak/>
              <w:t>й</w:t>
            </w:r>
            <w:proofErr w:type="spellEnd"/>
            <w:r w:rsidRPr="0050137B">
              <w:rPr>
                <w:lang w:val="uk-UA" w:eastAsia="uk-UA"/>
              </w:rPr>
              <w:t xml:space="preserve"> ріг </w:t>
            </w:r>
            <w:proofErr w:type="spellStart"/>
            <w:r w:rsidRPr="0050137B">
              <w:rPr>
                <w:lang w:val="uk-UA" w:eastAsia="uk-UA"/>
              </w:rPr>
              <w:t>пров</w:t>
            </w:r>
            <w:proofErr w:type="spellEnd"/>
            <w:r w:rsidRPr="0050137B">
              <w:rPr>
                <w:lang w:val="uk-UA" w:eastAsia="uk-UA"/>
              </w:rPr>
              <w:t xml:space="preserve">. </w:t>
            </w:r>
            <w:proofErr w:type="spellStart"/>
            <w:r w:rsidRPr="0050137B">
              <w:rPr>
                <w:lang w:val="uk-UA" w:eastAsia="uk-UA"/>
              </w:rPr>
              <w:t>Кобера</w:t>
            </w:r>
            <w:proofErr w:type="spellEnd"/>
          </w:p>
          <w:p w:rsidR="008B3032" w:rsidRPr="0050137B" w:rsidRDefault="008B3032" w:rsidP="008B3032">
            <w:pPr>
              <w:rPr>
                <w:lang w:val="uk-UA" w:eastAsia="uk-UA"/>
              </w:rPr>
            </w:pPr>
            <w:proofErr w:type="spellStart"/>
            <w:r w:rsidRPr="0050137B">
              <w:rPr>
                <w:lang w:eastAsia="uk-UA"/>
              </w:rPr>
              <w:t>Площа</w:t>
            </w:r>
            <w:proofErr w:type="spellEnd"/>
            <w:r w:rsidRPr="0050137B">
              <w:rPr>
                <w:lang w:eastAsia="uk-UA"/>
              </w:rPr>
              <w:t xml:space="preserve">: </w:t>
            </w:r>
            <w:r w:rsidRPr="0050137B">
              <w:rPr>
                <w:lang w:val="uk-UA" w:eastAsia="uk-UA"/>
              </w:rPr>
              <w:t xml:space="preserve">105 </w:t>
            </w:r>
            <w:proofErr w:type="spellStart"/>
            <w:r w:rsidRPr="0050137B">
              <w:rPr>
                <w:lang w:val="uk-UA" w:eastAsia="uk-UA"/>
              </w:rPr>
              <w:t>кв.м</w:t>
            </w:r>
            <w:proofErr w:type="spellEnd"/>
            <w:r w:rsidRPr="0050137B">
              <w:rPr>
                <w:lang w:val="uk-UA" w:eastAsia="uk-UA"/>
              </w:rPr>
              <w:t>.</w:t>
            </w:r>
          </w:p>
        </w:tc>
        <w:tc>
          <w:tcPr>
            <w:tcW w:w="2835" w:type="dxa"/>
            <w:tcBorders>
              <w:top w:val="single" w:sz="4" w:space="0" w:color="auto"/>
              <w:left w:val="nil"/>
              <w:bottom w:val="single" w:sz="4" w:space="0" w:color="auto"/>
              <w:right w:val="single" w:sz="4" w:space="0" w:color="auto"/>
            </w:tcBorders>
          </w:tcPr>
          <w:p w:rsidR="008B3032" w:rsidRPr="006B548E" w:rsidRDefault="006B548E" w:rsidP="008B3032">
            <w:pPr>
              <w:rPr>
                <w:sz w:val="20"/>
                <w:szCs w:val="20"/>
                <w:lang w:eastAsia="uk-UA"/>
              </w:rPr>
            </w:pPr>
            <w:proofErr w:type="spellStart"/>
            <w:r w:rsidRPr="006B548E">
              <w:rPr>
                <w:sz w:val="20"/>
                <w:szCs w:val="20"/>
                <w:lang w:eastAsia="uk-UA"/>
              </w:rPr>
              <w:lastRenderedPageBreak/>
              <w:t>Невідповідає</w:t>
            </w:r>
            <w:proofErr w:type="spellEnd"/>
            <w:r w:rsidRPr="006B548E">
              <w:rPr>
                <w:sz w:val="20"/>
                <w:szCs w:val="20"/>
                <w:lang w:eastAsia="uk-UA"/>
              </w:rPr>
              <w:t xml:space="preserve"> </w:t>
            </w:r>
            <w:proofErr w:type="spellStart"/>
            <w:r w:rsidRPr="006B548E">
              <w:rPr>
                <w:sz w:val="20"/>
                <w:szCs w:val="20"/>
                <w:lang w:eastAsia="uk-UA"/>
              </w:rPr>
              <w:t>раніше</w:t>
            </w:r>
            <w:proofErr w:type="spellEnd"/>
            <w:r w:rsidRPr="006B548E">
              <w:rPr>
                <w:sz w:val="20"/>
                <w:szCs w:val="20"/>
                <w:lang w:eastAsia="uk-UA"/>
              </w:rPr>
              <w:t xml:space="preserve"> </w:t>
            </w:r>
            <w:proofErr w:type="spellStart"/>
            <w:r w:rsidRPr="006B548E">
              <w:rPr>
                <w:sz w:val="20"/>
                <w:szCs w:val="20"/>
                <w:lang w:eastAsia="uk-UA"/>
              </w:rPr>
              <w:t>погодженому</w:t>
            </w:r>
            <w:proofErr w:type="spellEnd"/>
            <w:r w:rsidRPr="006B548E">
              <w:rPr>
                <w:sz w:val="20"/>
                <w:szCs w:val="20"/>
                <w:lang w:eastAsia="uk-UA"/>
              </w:rPr>
              <w:t xml:space="preserve"> </w:t>
            </w:r>
            <w:proofErr w:type="spellStart"/>
            <w:r w:rsidRPr="006B548E">
              <w:rPr>
                <w:sz w:val="20"/>
                <w:szCs w:val="20"/>
                <w:lang w:eastAsia="uk-UA"/>
              </w:rPr>
              <w:t>пасопрту</w:t>
            </w:r>
            <w:proofErr w:type="spellEnd"/>
            <w:r w:rsidRPr="006B548E">
              <w:rPr>
                <w:sz w:val="20"/>
                <w:szCs w:val="20"/>
                <w:lang w:eastAsia="uk-UA"/>
              </w:rPr>
              <w:t xml:space="preserve"> </w:t>
            </w:r>
            <w:proofErr w:type="spellStart"/>
            <w:r w:rsidRPr="006B548E">
              <w:rPr>
                <w:sz w:val="20"/>
                <w:szCs w:val="20"/>
                <w:lang w:eastAsia="uk-UA"/>
              </w:rPr>
              <w:t>опорядження</w:t>
            </w:r>
            <w:proofErr w:type="spellEnd"/>
            <w:r w:rsidRPr="006B548E">
              <w:rPr>
                <w:sz w:val="20"/>
                <w:szCs w:val="20"/>
                <w:lang w:eastAsia="uk-UA"/>
              </w:rPr>
              <w:t xml:space="preserve"> </w:t>
            </w:r>
            <w:proofErr w:type="spellStart"/>
            <w:r w:rsidRPr="006B548E">
              <w:rPr>
                <w:sz w:val="20"/>
                <w:szCs w:val="20"/>
                <w:lang w:eastAsia="uk-UA"/>
              </w:rPr>
              <w:t>фасадів</w:t>
            </w:r>
            <w:proofErr w:type="spellEnd"/>
            <w:r w:rsidRPr="006B548E">
              <w:rPr>
                <w:sz w:val="20"/>
                <w:szCs w:val="20"/>
                <w:lang w:eastAsia="uk-UA"/>
              </w:rPr>
              <w:t xml:space="preserve">. В </w:t>
            </w:r>
            <w:proofErr w:type="spellStart"/>
            <w:r w:rsidRPr="006B548E">
              <w:rPr>
                <w:sz w:val="20"/>
                <w:szCs w:val="20"/>
                <w:lang w:eastAsia="uk-UA"/>
              </w:rPr>
              <w:t>порушення</w:t>
            </w:r>
            <w:proofErr w:type="spellEnd"/>
            <w:r w:rsidRPr="006B548E">
              <w:rPr>
                <w:sz w:val="20"/>
                <w:szCs w:val="20"/>
                <w:lang w:eastAsia="uk-UA"/>
              </w:rPr>
              <w:t xml:space="preserve"> умов договору </w:t>
            </w:r>
            <w:proofErr w:type="spellStart"/>
            <w:r w:rsidRPr="006B548E">
              <w:rPr>
                <w:sz w:val="20"/>
                <w:szCs w:val="20"/>
                <w:lang w:eastAsia="uk-UA"/>
              </w:rPr>
              <w:t>оренди</w:t>
            </w:r>
            <w:proofErr w:type="spellEnd"/>
            <w:r w:rsidRPr="006B548E">
              <w:rPr>
                <w:sz w:val="20"/>
                <w:szCs w:val="20"/>
                <w:lang w:eastAsia="uk-UA"/>
              </w:rPr>
              <w:t xml:space="preserve"> </w:t>
            </w:r>
            <w:proofErr w:type="spellStart"/>
            <w:r w:rsidRPr="006B548E">
              <w:rPr>
                <w:sz w:val="20"/>
                <w:szCs w:val="20"/>
                <w:lang w:eastAsia="uk-UA"/>
              </w:rPr>
              <w:t>землі</w:t>
            </w:r>
            <w:proofErr w:type="spellEnd"/>
            <w:r w:rsidRPr="006B548E">
              <w:rPr>
                <w:sz w:val="20"/>
                <w:szCs w:val="20"/>
                <w:lang w:eastAsia="uk-UA"/>
              </w:rPr>
              <w:t xml:space="preserve"> </w:t>
            </w:r>
            <w:proofErr w:type="spellStart"/>
            <w:r w:rsidRPr="006B548E">
              <w:rPr>
                <w:sz w:val="20"/>
                <w:szCs w:val="20"/>
                <w:lang w:eastAsia="uk-UA"/>
              </w:rPr>
              <w:t>замість</w:t>
            </w:r>
            <w:proofErr w:type="spellEnd"/>
            <w:r w:rsidRPr="006B548E">
              <w:rPr>
                <w:sz w:val="20"/>
                <w:szCs w:val="20"/>
                <w:lang w:eastAsia="uk-UA"/>
              </w:rPr>
              <w:t xml:space="preserve"> </w:t>
            </w:r>
            <w:proofErr w:type="spellStart"/>
            <w:r w:rsidRPr="006B548E">
              <w:rPr>
                <w:sz w:val="20"/>
                <w:szCs w:val="20"/>
                <w:lang w:eastAsia="uk-UA"/>
              </w:rPr>
              <w:t>тимчасованого</w:t>
            </w:r>
            <w:proofErr w:type="spellEnd"/>
            <w:r w:rsidRPr="006B548E">
              <w:rPr>
                <w:sz w:val="20"/>
                <w:szCs w:val="20"/>
                <w:lang w:eastAsia="uk-UA"/>
              </w:rPr>
              <w:t xml:space="preserve"> торгового </w:t>
            </w:r>
            <w:proofErr w:type="spellStart"/>
            <w:r w:rsidRPr="006B548E">
              <w:rPr>
                <w:sz w:val="20"/>
                <w:szCs w:val="20"/>
                <w:lang w:eastAsia="uk-UA"/>
              </w:rPr>
              <w:t>павілйьону</w:t>
            </w:r>
            <w:proofErr w:type="spellEnd"/>
            <w:r w:rsidRPr="006B548E">
              <w:rPr>
                <w:sz w:val="20"/>
                <w:szCs w:val="20"/>
                <w:lang w:eastAsia="uk-UA"/>
              </w:rPr>
              <w:t xml:space="preserve"> </w:t>
            </w:r>
            <w:proofErr w:type="spellStart"/>
            <w:r w:rsidRPr="006B548E">
              <w:rPr>
                <w:sz w:val="20"/>
                <w:szCs w:val="20"/>
                <w:lang w:eastAsia="uk-UA"/>
              </w:rPr>
              <w:t>збудовано</w:t>
            </w:r>
            <w:proofErr w:type="spellEnd"/>
            <w:r w:rsidRPr="006B548E">
              <w:rPr>
                <w:sz w:val="20"/>
                <w:szCs w:val="20"/>
                <w:lang w:eastAsia="uk-UA"/>
              </w:rPr>
              <w:t xml:space="preserve"> </w:t>
            </w:r>
            <w:proofErr w:type="spellStart"/>
            <w:r w:rsidRPr="006B548E">
              <w:rPr>
                <w:sz w:val="20"/>
                <w:szCs w:val="20"/>
                <w:lang w:eastAsia="uk-UA"/>
              </w:rPr>
              <w:t>капітальну</w:t>
            </w:r>
            <w:proofErr w:type="spellEnd"/>
            <w:r w:rsidRPr="006B548E">
              <w:rPr>
                <w:sz w:val="20"/>
                <w:szCs w:val="20"/>
                <w:lang w:eastAsia="uk-UA"/>
              </w:rPr>
              <w:t xml:space="preserve"> </w:t>
            </w:r>
            <w:proofErr w:type="spellStart"/>
            <w:r w:rsidRPr="006B548E">
              <w:rPr>
                <w:sz w:val="20"/>
                <w:szCs w:val="20"/>
                <w:lang w:eastAsia="uk-UA"/>
              </w:rPr>
              <w:t>будівлю</w:t>
            </w:r>
            <w:proofErr w:type="spellEnd"/>
            <w:r w:rsidRPr="006B548E">
              <w:rPr>
                <w:sz w:val="20"/>
                <w:szCs w:val="20"/>
                <w:lang w:eastAsia="uk-UA"/>
              </w:rPr>
              <w:t xml:space="preserve">. </w:t>
            </w:r>
            <w:proofErr w:type="spellStart"/>
            <w:r w:rsidRPr="006B548E">
              <w:rPr>
                <w:sz w:val="20"/>
                <w:szCs w:val="20"/>
                <w:lang w:eastAsia="uk-UA"/>
              </w:rPr>
              <w:t>Відповідно</w:t>
            </w:r>
            <w:proofErr w:type="spellEnd"/>
            <w:r w:rsidRPr="006B548E">
              <w:rPr>
                <w:sz w:val="20"/>
                <w:szCs w:val="20"/>
                <w:lang w:eastAsia="uk-UA"/>
              </w:rPr>
              <w:t xml:space="preserve"> до ст. 28 Закону </w:t>
            </w:r>
            <w:proofErr w:type="spellStart"/>
            <w:r w:rsidRPr="006B548E">
              <w:rPr>
                <w:sz w:val="20"/>
                <w:szCs w:val="20"/>
                <w:lang w:eastAsia="uk-UA"/>
              </w:rPr>
              <w:t>України</w:t>
            </w:r>
            <w:proofErr w:type="spellEnd"/>
            <w:r w:rsidRPr="006B548E">
              <w:rPr>
                <w:sz w:val="20"/>
                <w:szCs w:val="20"/>
                <w:lang w:eastAsia="uk-UA"/>
              </w:rPr>
              <w:t xml:space="preserve"> «Про </w:t>
            </w:r>
            <w:proofErr w:type="spellStart"/>
            <w:r w:rsidRPr="006B548E">
              <w:rPr>
                <w:sz w:val="20"/>
                <w:szCs w:val="20"/>
                <w:lang w:eastAsia="uk-UA"/>
              </w:rPr>
              <w:t>регулювання</w:t>
            </w:r>
            <w:proofErr w:type="spellEnd"/>
            <w:r w:rsidRPr="006B548E">
              <w:rPr>
                <w:sz w:val="20"/>
                <w:szCs w:val="20"/>
                <w:lang w:eastAsia="uk-UA"/>
              </w:rPr>
              <w:t xml:space="preserve"> </w:t>
            </w:r>
            <w:proofErr w:type="spellStart"/>
            <w:r w:rsidRPr="006B548E">
              <w:rPr>
                <w:sz w:val="20"/>
                <w:szCs w:val="20"/>
                <w:lang w:eastAsia="uk-UA"/>
              </w:rPr>
              <w:lastRenderedPageBreak/>
              <w:t>містобудівної</w:t>
            </w:r>
            <w:proofErr w:type="spellEnd"/>
            <w:r w:rsidRPr="006B548E">
              <w:rPr>
                <w:sz w:val="20"/>
                <w:szCs w:val="20"/>
                <w:lang w:eastAsia="uk-UA"/>
              </w:rPr>
              <w:t xml:space="preserve"> </w:t>
            </w:r>
            <w:proofErr w:type="spellStart"/>
            <w:r w:rsidRPr="006B548E">
              <w:rPr>
                <w:sz w:val="20"/>
                <w:szCs w:val="20"/>
                <w:lang w:eastAsia="uk-UA"/>
              </w:rPr>
              <w:t>діяльності</w:t>
            </w:r>
            <w:proofErr w:type="spellEnd"/>
            <w:r w:rsidRPr="006B548E">
              <w:rPr>
                <w:sz w:val="20"/>
                <w:szCs w:val="20"/>
                <w:lang w:eastAsia="uk-UA"/>
              </w:rPr>
              <w:t xml:space="preserve">» </w:t>
            </w:r>
            <w:proofErr w:type="spellStart"/>
            <w:r w:rsidRPr="006B548E">
              <w:rPr>
                <w:sz w:val="20"/>
                <w:szCs w:val="20"/>
                <w:lang w:eastAsia="uk-UA"/>
              </w:rPr>
              <w:t>Тимчасова</w:t>
            </w:r>
            <w:proofErr w:type="spellEnd"/>
            <w:r w:rsidRPr="006B548E">
              <w:rPr>
                <w:sz w:val="20"/>
                <w:szCs w:val="20"/>
                <w:lang w:eastAsia="uk-UA"/>
              </w:rPr>
              <w:t xml:space="preserve"> </w:t>
            </w:r>
            <w:proofErr w:type="spellStart"/>
            <w:r w:rsidRPr="006B548E">
              <w:rPr>
                <w:sz w:val="20"/>
                <w:szCs w:val="20"/>
                <w:lang w:eastAsia="uk-UA"/>
              </w:rPr>
              <w:t>споруда</w:t>
            </w:r>
            <w:proofErr w:type="spellEnd"/>
            <w:r w:rsidRPr="006B548E">
              <w:rPr>
                <w:sz w:val="20"/>
                <w:szCs w:val="20"/>
                <w:lang w:eastAsia="uk-UA"/>
              </w:rPr>
              <w:t xml:space="preserve"> для </w:t>
            </w:r>
            <w:proofErr w:type="spellStart"/>
            <w:r w:rsidRPr="006B548E">
              <w:rPr>
                <w:sz w:val="20"/>
                <w:szCs w:val="20"/>
                <w:lang w:eastAsia="uk-UA"/>
              </w:rPr>
              <w:t>здійснення</w:t>
            </w:r>
            <w:proofErr w:type="spellEnd"/>
            <w:r w:rsidRPr="006B548E">
              <w:rPr>
                <w:sz w:val="20"/>
                <w:szCs w:val="20"/>
                <w:lang w:eastAsia="uk-UA"/>
              </w:rPr>
              <w:t xml:space="preserve"> </w:t>
            </w:r>
            <w:proofErr w:type="spellStart"/>
            <w:r w:rsidRPr="006B548E">
              <w:rPr>
                <w:sz w:val="20"/>
                <w:szCs w:val="20"/>
                <w:lang w:eastAsia="uk-UA"/>
              </w:rPr>
              <w:t>підприємницької</w:t>
            </w:r>
            <w:proofErr w:type="spellEnd"/>
            <w:r w:rsidRPr="006B548E">
              <w:rPr>
                <w:sz w:val="20"/>
                <w:szCs w:val="20"/>
                <w:lang w:eastAsia="uk-UA"/>
              </w:rPr>
              <w:t xml:space="preserve"> </w:t>
            </w:r>
            <w:proofErr w:type="spellStart"/>
            <w:r w:rsidRPr="006B548E">
              <w:rPr>
                <w:sz w:val="20"/>
                <w:szCs w:val="20"/>
                <w:lang w:eastAsia="uk-UA"/>
              </w:rPr>
              <w:t>діяльності</w:t>
            </w:r>
            <w:proofErr w:type="spellEnd"/>
            <w:r w:rsidRPr="006B548E">
              <w:rPr>
                <w:sz w:val="20"/>
                <w:szCs w:val="20"/>
                <w:lang w:eastAsia="uk-UA"/>
              </w:rPr>
              <w:t xml:space="preserve"> </w:t>
            </w:r>
            <w:proofErr w:type="spellStart"/>
            <w:r w:rsidRPr="006B548E">
              <w:rPr>
                <w:sz w:val="20"/>
                <w:szCs w:val="20"/>
                <w:lang w:eastAsia="uk-UA"/>
              </w:rPr>
              <w:t>може</w:t>
            </w:r>
            <w:proofErr w:type="spellEnd"/>
            <w:r w:rsidRPr="006B548E">
              <w:rPr>
                <w:sz w:val="20"/>
                <w:szCs w:val="20"/>
                <w:lang w:eastAsia="uk-UA"/>
              </w:rPr>
              <w:t xml:space="preserve"> </w:t>
            </w:r>
            <w:proofErr w:type="spellStart"/>
            <w:r w:rsidRPr="006B548E">
              <w:rPr>
                <w:sz w:val="20"/>
                <w:szCs w:val="20"/>
                <w:lang w:eastAsia="uk-UA"/>
              </w:rPr>
              <w:t>мати</w:t>
            </w:r>
            <w:proofErr w:type="spellEnd"/>
            <w:r w:rsidRPr="006B548E">
              <w:rPr>
                <w:sz w:val="20"/>
                <w:szCs w:val="20"/>
                <w:lang w:eastAsia="uk-UA"/>
              </w:rPr>
              <w:t xml:space="preserve"> </w:t>
            </w:r>
            <w:proofErr w:type="spellStart"/>
            <w:r w:rsidRPr="006B548E">
              <w:rPr>
                <w:sz w:val="20"/>
                <w:szCs w:val="20"/>
                <w:lang w:eastAsia="uk-UA"/>
              </w:rPr>
              <w:t>закрите</w:t>
            </w:r>
            <w:proofErr w:type="spellEnd"/>
            <w:r w:rsidRPr="006B548E">
              <w:rPr>
                <w:sz w:val="20"/>
                <w:szCs w:val="20"/>
                <w:lang w:eastAsia="uk-UA"/>
              </w:rPr>
              <w:t xml:space="preserve"> </w:t>
            </w:r>
            <w:proofErr w:type="spellStart"/>
            <w:r w:rsidRPr="006B548E">
              <w:rPr>
                <w:sz w:val="20"/>
                <w:szCs w:val="20"/>
                <w:lang w:eastAsia="uk-UA"/>
              </w:rPr>
              <w:t>приміщення</w:t>
            </w:r>
            <w:proofErr w:type="spellEnd"/>
            <w:r w:rsidRPr="006B548E">
              <w:rPr>
                <w:sz w:val="20"/>
                <w:szCs w:val="20"/>
                <w:lang w:eastAsia="uk-UA"/>
              </w:rPr>
              <w:t xml:space="preserve"> для </w:t>
            </w:r>
            <w:proofErr w:type="spellStart"/>
            <w:r w:rsidRPr="006B548E">
              <w:rPr>
                <w:sz w:val="20"/>
                <w:szCs w:val="20"/>
                <w:lang w:eastAsia="uk-UA"/>
              </w:rPr>
              <w:t>тимчасового</w:t>
            </w:r>
            <w:proofErr w:type="spellEnd"/>
            <w:r w:rsidRPr="006B548E">
              <w:rPr>
                <w:sz w:val="20"/>
                <w:szCs w:val="20"/>
                <w:lang w:eastAsia="uk-UA"/>
              </w:rPr>
              <w:t xml:space="preserve"> </w:t>
            </w:r>
            <w:proofErr w:type="spellStart"/>
            <w:r w:rsidRPr="006B548E">
              <w:rPr>
                <w:sz w:val="20"/>
                <w:szCs w:val="20"/>
                <w:lang w:eastAsia="uk-UA"/>
              </w:rPr>
              <w:t>перебування</w:t>
            </w:r>
            <w:proofErr w:type="spellEnd"/>
            <w:r w:rsidRPr="006B548E">
              <w:rPr>
                <w:sz w:val="20"/>
                <w:szCs w:val="20"/>
                <w:lang w:eastAsia="uk-UA"/>
              </w:rPr>
              <w:t xml:space="preserve"> людей (</w:t>
            </w:r>
            <w:proofErr w:type="spellStart"/>
            <w:r w:rsidRPr="006B548E">
              <w:rPr>
                <w:sz w:val="20"/>
                <w:szCs w:val="20"/>
                <w:lang w:eastAsia="uk-UA"/>
              </w:rPr>
              <w:t>павільйон</w:t>
            </w:r>
            <w:proofErr w:type="spellEnd"/>
            <w:r w:rsidRPr="006B548E">
              <w:rPr>
                <w:sz w:val="20"/>
                <w:szCs w:val="20"/>
                <w:lang w:eastAsia="uk-UA"/>
              </w:rPr>
              <w:t xml:space="preserve"> </w:t>
            </w:r>
            <w:proofErr w:type="spellStart"/>
            <w:r w:rsidRPr="006B548E">
              <w:rPr>
                <w:sz w:val="20"/>
                <w:szCs w:val="20"/>
                <w:lang w:eastAsia="uk-UA"/>
              </w:rPr>
              <w:t>площею</w:t>
            </w:r>
            <w:proofErr w:type="spellEnd"/>
            <w:r w:rsidRPr="006B548E">
              <w:rPr>
                <w:sz w:val="20"/>
                <w:szCs w:val="20"/>
                <w:lang w:eastAsia="uk-UA"/>
              </w:rPr>
              <w:t xml:space="preserve"> не </w:t>
            </w:r>
            <w:proofErr w:type="spellStart"/>
            <w:r w:rsidRPr="006B548E">
              <w:rPr>
                <w:sz w:val="20"/>
                <w:szCs w:val="20"/>
                <w:lang w:eastAsia="uk-UA"/>
              </w:rPr>
              <w:t>більше</w:t>
            </w:r>
            <w:proofErr w:type="spellEnd"/>
            <w:r w:rsidRPr="006B548E">
              <w:rPr>
                <w:sz w:val="20"/>
                <w:szCs w:val="20"/>
                <w:lang w:eastAsia="uk-UA"/>
              </w:rPr>
              <w:t xml:space="preserve"> 30 </w:t>
            </w:r>
            <w:proofErr w:type="spellStart"/>
            <w:r w:rsidRPr="006B548E">
              <w:rPr>
                <w:sz w:val="20"/>
                <w:szCs w:val="20"/>
                <w:lang w:eastAsia="uk-UA"/>
              </w:rPr>
              <w:t>квадратних</w:t>
            </w:r>
            <w:proofErr w:type="spellEnd"/>
            <w:r w:rsidRPr="006B548E">
              <w:rPr>
                <w:sz w:val="20"/>
                <w:szCs w:val="20"/>
                <w:lang w:eastAsia="uk-UA"/>
              </w:rPr>
              <w:t xml:space="preserve"> </w:t>
            </w:r>
            <w:proofErr w:type="spellStart"/>
            <w:r w:rsidRPr="006B548E">
              <w:rPr>
                <w:sz w:val="20"/>
                <w:szCs w:val="20"/>
                <w:lang w:eastAsia="uk-UA"/>
              </w:rPr>
              <w:t>метрів</w:t>
            </w:r>
            <w:proofErr w:type="spellEnd"/>
            <w:r w:rsidRPr="006B548E">
              <w:rPr>
                <w:sz w:val="20"/>
                <w:szCs w:val="20"/>
                <w:lang w:eastAsia="uk-UA"/>
              </w:rPr>
              <w:t xml:space="preserve"> по </w:t>
            </w:r>
            <w:proofErr w:type="spellStart"/>
            <w:r w:rsidRPr="006B548E">
              <w:rPr>
                <w:sz w:val="20"/>
                <w:szCs w:val="20"/>
                <w:lang w:eastAsia="uk-UA"/>
              </w:rPr>
              <w:t>зовнішньому</w:t>
            </w:r>
            <w:proofErr w:type="spellEnd"/>
            <w:r w:rsidRPr="006B548E">
              <w:rPr>
                <w:sz w:val="20"/>
                <w:szCs w:val="20"/>
                <w:lang w:eastAsia="uk-UA"/>
              </w:rPr>
              <w:t xml:space="preserve"> контуру) </w:t>
            </w:r>
            <w:proofErr w:type="spellStart"/>
            <w:r w:rsidRPr="006B548E">
              <w:rPr>
                <w:sz w:val="20"/>
                <w:szCs w:val="20"/>
                <w:lang w:eastAsia="uk-UA"/>
              </w:rPr>
              <w:t>або</w:t>
            </w:r>
            <w:proofErr w:type="spellEnd"/>
            <w:r w:rsidRPr="006B548E">
              <w:rPr>
                <w:sz w:val="20"/>
                <w:szCs w:val="20"/>
                <w:lang w:eastAsia="uk-UA"/>
              </w:rPr>
              <w:t xml:space="preserve"> не </w:t>
            </w:r>
            <w:proofErr w:type="spellStart"/>
            <w:r w:rsidRPr="006B548E">
              <w:rPr>
                <w:sz w:val="20"/>
                <w:szCs w:val="20"/>
                <w:lang w:eastAsia="uk-UA"/>
              </w:rPr>
              <w:t>мати</w:t>
            </w:r>
            <w:proofErr w:type="spellEnd"/>
            <w:r w:rsidRPr="006B548E">
              <w:rPr>
                <w:sz w:val="20"/>
                <w:szCs w:val="20"/>
                <w:lang w:eastAsia="uk-UA"/>
              </w:rPr>
              <w:t xml:space="preserve"> такого </w:t>
            </w:r>
            <w:proofErr w:type="spellStart"/>
            <w:r w:rsidRPr="006B548E">
              <w:rPr>
                <w:sz w:val="20"/>
                <w:szCs w:val="20"/>
                <w:lang w:eastAsia="uk-UA"/>
              </w:rPr>
              <w:t>приміщення</w:t>
            </w:r>
            <w:proofErr w:type="spellEnd"/>
            <w:r w:rsidRPr="006B548E">
              <w:rPr>
                <w:sz w:val="20"/>
                <w:szCs w:val="20"/>
                <w:lang w:eastAsia="uk-UA"/>
              </w:rPr>
              <w:t xml:space="preserve">. </w:t>
            </w:r>
            <w:proofErr w:type="spellStart"/>
            <w:r w:rsidRPr="006B548E">
              <w:rPr>
                <w:sz w:val="20"/>
                <w:szCs w:val="20"/>
                <w:lang w:eastAsia="uk-UA"/>
              </w:rPr>
              <w:t>Враховуючи</w:t>
            </w:r>
            <w:proofErr w:type="spellEnd"/>
            <w:r w:rsidRPr="006B548E">
              <w:rPr>
                <w:sz w:val="20"/>
                <w:szCs w:val="20"/>
                <w:lang w:eastAsia="uk-UA"/>
              </w:rPr>
              <w:t xml:space="preserve"> </w:t>
            </w:r>
            <w:proofErr w:type="spellStart"/>
            <w:r w:rsidRPr="006B548E">
              <w:rPr>
                <w:sz w:val="20"/>
                <w:szCs w:val="20"/>
                <w:lang w:eastAsia="uk-UA"/>
              </w:rPr>
              <w:t>що</w:t>
            </w:r>
            <w:proofErr w:type="spellEnd"/>
            <w:r w:rsidRPr="006B548E">
              <w:rPr>
                <w:sz w:val="20"/>
                <w:szCs w:val="20"/>
                <w:lang w:eastAsia="uk-UA"/>
              </w:rPr>
              <w:t xml:space="preserve"> </w:t>
            </w:r>
            <w:proofErr w:type="spellStart"/>
            <w:r w:rsidRPr="006B548E">
              <w:rPr>
                <w:sz w:val="20"/>
                <w:szCs w:val="20"/>
                <w:lang w:eastAsia="uk-UA"/>
              </w:rPr>
              <w:t>зазначена</w:t>
            </w:r>
            <w:proofErr w:type="spellEnd"/>
            <w:r w:rsidRPr="006B548E">
              <w:rPr>
                <w:sz w:val="20"/>
                <w:szCs w:val="20"/>
                <w:lang w:eastAsia="uk-UA"/>
              </w:rPr>
              <w:t xml:space="preserve"> </w:t>
            </w:r>
            <w:proofErr w:type="spellStart"/>
            <w:r w:rsidRPr="006B548E">
              <w:rPr>
                <w:sz w:val="20"/>
                <w:szCs w:val="20"/>
                <w:lang w:eastAsia="uk-UA"/>
              </w:rPr>
              <w:t>площа</w:t>
            </w:r>
            <w:proofErr w:type="spellEnd"/>
            <w:r w:rsidRPr="006B548E">
              <w:rPr>
                <w:sz w:val="20"/>
                <w:szCs w:val="20"/>
                <w:lang w:eastAsia="uk-UA"/>
              </w:rPr>
              <w:t xml:space="preserve"> </w:t>
            </w:r>
            <w:proofErr w:type="spellStart"/>
            <w:r w:rsidRPr="006B548E">
              <w:rPr>
                <w:sz w:val="20"/>
                <w:szCs w:val="20"/>
                <w:lang w:eastAsia="uk-UA"/>
              </w:rPr>
              <w:t>наданої</w:t>
            </w:r>
            <w:proofErr w:type="spellEnd"/>
            <w:r w:rsidRPr="006B548E">
              <w:rPr>
                <w:sz w:val="20"/>
                <w:szCs w:val="20"/>
                <w:lang w:eastAsia="uk-UA"/>
              </w:rPr>
              <w:t xml:space="preserve"> в </w:t>
            </w:r>
            <w:proofErr w:type="spellStart"/>
            <w:r w:rsidRPr="006B548E">
              <w:rPr>
                <w:sz w:val="20"/>
                <w:szCs w:val="20"/>
                <w:lang w:eastAsia="uk-UA"/>
              </w:rPr>
              <w:t>оренду</w:t>
            </w:r>
            <w:proofErr w:type="spellEnd"/>
            <w:r w:rsidRPr="006B548E">
              <w:rPr>
                <w:sz w:val="20"/>
                <w:szCs w:val="20"/>
                <w:lang w:eastAsia="uk-UA"/>
              </w:rPr>
              <w:t xml:space="preserve"> </w:t>
            </w:r>
            <w:proofErr w:type="spellStart"/>
            <w:r w:rsidRPr="006B548E">
              <w:rPr>
                <w:sz w:val="20"/>
                <w:szCs w:val="20"/>
                <w:lang w:eastAsia="uk-UA"/>
              </w:rPr>
              <w:t>земельної</w:t>
            </w:r>
            <w:proofErr w:type="spellEnd"/>
            <w:r w:rsidRPr="006B548E">
              <w:rPr>
                <w:sz w:val="20"/>
                <w:szCs w:val="20"/>
                <w:lang w:eastAsia="uk-UA"/>
              </w:rPr>
              <w:t xml:space="preserve"> </w:t>
            </w:r>
            <w:proofErr w:type="spellStart"/>
            <w:r w:rsidRPr="006B548E">
              <w:rPr>
                <w:sz w:val="20"/>
                <w:szCs w:val="20"/>
                <w:lang w:eastAsia="uk-UA"/>
              </w:rPr>
              <w:t>ділянки</w:t>
            </w:r>
            <w:proofErr w:type="spellEnd"/>
            <w:r w:rsidRPr="006B548E">
              <w:rPr>
                <w:sz w:val="20"/>
                <w:szCs w:val="20"/>
                <w:lang w:eastAsia="uk-UA"/>
              </w:rPr>
              <w:t xml:space="preserve"> для </w:t>
            </w:r>
            <w:proofErr w:type="spellStart"/>
            <w:r w:rsidRPr="006B548E">
              <w:rPr>
                <w:sz w:val="20"/>
                <w:szCs w:val="20"/>
                <w:lang w:eastAsia="uk-UA"/>
              </w:rPr>
              <w:t>обслуговування</w:t>
            </w:r>
            <w:proofErr w:type="spellEnd"/>
            <w:r w:rsidRPr="006B548E">
              <w:rPr>
                <w:sz w:val="20"/>
                <w:szCs w:val="20"/>
                <w:lang w:eastAsia="uk-UA"/>
              </w:rPr>
              <w:t xml:space="preserve"> </w:t>
            </w:r>
            <w:proofErr w:type="spellStart"/>
            <w:r w:rsidRPr="006B548E">
              <w:rPr>
                <w:sz w:val="20"/>
                <w:szCs w:val="20"/>
                <w:lang w:eastAsia="uk-UA"/>
              </w:rPr>
              <w:t>торгівельного</w:t>
            </w:r>
            <w:proofErr w:type="spellEnd"/>
            <w:r w:rsidRPr="006B548E">
              <w:rPr>
                <w:sz w:val="20"/>
                <w:szCs w:val="20"/>
                <w:lang w:eastAsia="uk-UA"/>
              </w:rPr>
              <w:t xml:space="preserve"> </w:t>
            </w:r>
            <w:proofErr w:type="spellStart"/>
            <w:r w:rsidRPr="006B548E">
              <w:rPr>
                <w:sz w:val="20"/>
                <w:szCs w:val="20"/>
                <w:lang w:eastAsia="uk-UA"/>
              </w:rPr>
              <w:t>павільйону</w:t>
            </w:r>
            <w:proofErr w:type="spellEnd"/>
            <w:r w:rsidRPr="006B548E">
              <w:rPr>
                <w:sz w:val="20"/>
                <w:szCs w:val="20"/>
                <w:lang w:eastAsia="uk-UA"/>
              </w:rPr>
              <w:t xml:space="preserve"> та сам </w:t>
            </w:r>
            <w:proofErr w:type="spellStart"/>
            <w:r w:rsidRPr="006B548E">
              <w:rPr>
                <w:sz w:val="20"/>
                <w:szCs w:val="20"/>
                <w:lang w:eastAsia="uk-UA"/>
              </w:rPr>
              <w:t>торговий</w:t>
            </w:r>
            <w:proofErr w:type="spellEnd"/>
            <w:r w:rsidRPr="006B548E">
              <w:rPr>
                <w:sz w:val="20"/>
                <w:szCs w:val="20"/>
                <w:lang w:eastAsia="uk-UA"/>
              </w:rPr>
              <w:t xml:space="preserve"> </w:t>
            </w:r>
            <w:proofErr w:type="spellStart"/>
            <w:r w:rsidRPr="006B548E">
              <w:rPr>
                <w:sz w:val="20"/>
                <w:szCs w:val="20"/>
                <w:lang w:eastAsia="uk-UA"/>
              </w:rPr>
              <w:t>павільйон</w:t>
            </w:r>
            <w:proofErr w:type="spellEnd"/>
            <w:r w:rsidRPr="006B548E">
              <w:rPr>
                <w:sz w:val="20"/>
                <w:szCs w:val="20"/>
                <w:lang w:eastAsia="uk-UA"/>
              </w:rPr>
              <w:t xml:space="preserve"> </w:t>
            </w:r>
            <w:proofErr w:type="spellStart"/>
            <w:r w:rsidRPr="006B548E">
              <w:rPr>
                <w:sz w:val="20"/>
                <w:szCs w:val="20"/>
                <w:lang w:eastAsia="uk-UA"/>
              </w:rPr>
              <w:t>перевищує</w:t>
            </w:r>
            <w:proofErr w:type="spellEnd"/>
            <w:r w:rsidRPr="006B548E">
              <w:rPr>
                <w:sz w:val="20"/>
                <w:szCs w:val="20"/>
                <w:lang w:eastAsia="uk-UA"/>
              </w:rPr>
              <w:t xml:space="preserve"> </w:t>
            </w:r>
            <w:proofErr w:type="spellStart"/>
            <w:r w:rsidRPr="006B548E">
              <w:rPr>
                <w:sz w:val="20"/>
                <w:szCs w:val="20"/>
                <w:lang w:eastAsia="uk-UA"/>
              </w:rPr>
              <w:t>площу</w:t>
            </w:r>
            <w:proofErr w:type="spellEnd"/>
            <w:r w:rsidRPr="006B548E">
              <w:rPr>
                <w:sz w:val="20"/>
                <w:szCs w:val="20"/>
                <w:lang w:eastAsia="uk-UA"/>
              </w:rPr>
              <w:t xml:space="preserve"> </w:t>
            </w:r>
            <w:proofErr w:type="spellStart"/>
            <w:r w:rsidRPr="006B548E">
              <w:rPr>
                <w:sz w:val="20"/>
                <w:szCs w:val="20"/>
                <w:lang w:eastAsia="uk-UA"/>
              </w:rPr>
              <w:t>визначену</w:t>
            </w:r>
            <w:proofErr w:type="spellEnd"/>
            <w:r w:rsidRPr="006B548E">
              <w:rPr>
                <w:sz w:val="20"/>
                <w:szCs w:val="20"/>
                <w:lang w:eastAsia="uk-UA"/>
              </w:rPr>
              <w:t xml:space="preserve"> </w:t>
            </w:r>
            <w:proofErr w:type="spellStart"/>
            <w:r w:rsidRPr="006B548E">
              <w:rPr>
                <w:sz w:val="20"/>
                <w:szCs w:val="20"/>
                <w:lang w:eastAsia="uk-UA"/>
              </w:rPr>
              <w:t>положеннями</w:t>
            </w:r>
            <w:proofErr w:type="spellEnd"/>
            <w:r w:rsidRPr="006B548E">
              <w:rPr>
                <w:sz w:val="20"/>
                <w:szCs w:val="20"/>
                <w:lang w:eastAsia="uk-UA"/>
              </w:rPr>
              <w:t xml:space="preserve"> ст. 28 Закону </w:t>
            </w:r>
            <w:proofErr w:type="spellStart"/>
            <w:r w:rsidRPr="006B548E">
              <w:rPr>
                <w:sz w:val="20"/>
                <w:szCs w:val="20"/>
                <w:lang w:eastAsia="uk-UA"/>
              </w:rPr>
              <w:t>України</w:t>
            </w:r>
            <w:proofErr w:type="spellEnd"/>
            <w:r w:rsidRPr="006B548E">
              <w:rPr>
                <w:sz w:val="20"/>
                <w:szCs w:val="20"/>
                <w:lang w:eastAsia="uk-UA"/>
              </w:rPr>
              <w:t xml:space="preserve"> «Про </w:t>
            </w:r>
            <w:proofErr w:type="spellStart"/>
            <w:r w:rsidRPr="006B548E">
              <w:rPr>
                <w:sz w:val="20"/>
                <w:szCs w:val="20"/>
                <w:lang w:eastAsia="uk-UA"/>
              </w:rPr>
              <w:t>регулювання</w:t>
            </w:r>
            <w:proofErr w:type="spellEnd"/>
            <w:r w:rsidRPr="006B548E">
              <w:rPr>
                <w:sz w:val="20"/>
                <w:szCs w:val="20"/>
                <w:lang w:eastAsia="uk-UA"/>
              </w:rPr>
              <w:t xml:space="preserve"> </w:t>
            </w:r>
            <w:proofErr w:type="spellStart"/>
            <w:r w:rsidRPr="006B548E">
              <w:rPr>
                <w:sz w:val="20"/>
                <w:szCs w:val="20"/>
                <w:lang w:eastAsia="uk-UA"/>
              </w:rPr>
              <w:t>містобудівної</w:t>
            </w:r>
            <w:proofErr w:type="spellEnd"/>
            <w:r w:rsidRPr="006B548E">
              <w:rPr>
                <w:sz w:val="20"/>
                <w:szCs w:val="20"/>
                <w:lang w:eastAsia="uk-UA"/>
              </w:rPr>
              <w:t xml:space="preserve"> </w:t>
            </w:r>
            <w:proofErr w:type="spellStart"/>
            <w:r w:rsidRPr="006B548E">
              <w:rPr>
                <w:sz w:val="20"/>
                <w:szCs w:val="20"/>
                <w:lang w:eastAsia="uk-UA"/>
              </w:rPr>
              <w:t>діяльності</w:t>
            </w:r>
            <w:proofErr w:type="spellEnd"/>
            <w:r w:rsidRPr="006B548E">
              <w:rPr>
                <w:sz w:val="20"/>
                <w:szCs w:val="20"/>
                <w:lang w:eastAsia="uk-UA"/>
              </w:rPr>
              <w:t xml:space="preserve">» Департамент не </w:t>
            </w:r>
            <w:proofErr w:type="spellStart"/>
            <w:r w:rsidRPr="006B548E">
              <w:rPr>
                <w:sz w:val="20"/>
                <w:szCs w:val="20"/>
                <w:lang w:eastAsia="uk-UA"/>
              </w:rPr>
              <w:t>може</w:t>
            </w:r>
            <w:proofErr w:type="spellEnd"/>
            <w:r w:rsidRPr="006B548E">
              <w:rPr>
                <w:sz w:val="20"/>
                <w:szCs w:val="20"/>
                <w:lang w:eastAsia="uk-UA"/>
              </w:rPr>
              <w:t xml:space="preserve"> </w:t>
            </w:r>
            <w:proofErr w:type="spellStart"/>
            <w:r w:rsidRPr="006B548E">
              <w:rPr>
                <w:sz w:val="20"/>
                <w:szCs w:val="20"/>
                <w:lang w:eastAsia="uk-UA"/>
              </w:rPr>
              <w:t>рекомендувати</w:t>
            </w:r>
            <w:proofErr w:type="spellEnd"/>
            <w:r w:rsidRPr="006B548E">
              <w:rPr>
                <w:sz w:val="20"/>
                <w:szCs w:val="20"/>
                <w:lang w:eastAsia="uk-UA"/>
              </w:rPr>
              <w:t xml:space="preserve"> </w:t>
            </w:r>
            <w:proofErr w:type="spellStart"/>
            <w:r w:rsidRPr="006B548E">
              <w:rPr>
                <w:sz w:val="20"/>
                <w:szCs w:val="20"/>
                <w:lang w:eastAsia="uk-UA"/>
              </w:rPr>
              <w:t>поновлення</w:t>
            </w:r>
            <w:proofErr w:type="spellEnd"/>
            <w:r w:rsidRPr="006B548E">
              <w:rPr>
                <w:sz w:val="20"/>
                <w:szCs w:val="20"/>
                <w:lang w:eastAsia="uk-UA"/>
              </w:rPr>
              <w:t xml:space="preserve"> </w:t>
            </w:r>
            <w:proofErr w:type="spellStart"/>
            <w:r w:rsidRPr="006B548E">
              <w:rPr>
                <w:sz w:val="20"/>
                <w:szCs w:val="20"/>
                <w:lang w:eastAsia="uk-UA"/>
              </w:rPr>
              <w:t>терміну</w:t>
            </w:r>
            <w:proofErr w:type="spellEnd"/>
            <w:r w:rsidRPr="006B548E">
              <w:rPr>
                <w:sz w:val="20"/>
                <w:szCs w:val="20"/>
                <w:lang w:eastAsia="uk-UA"/>
              </w:rPr>
              <w:t xml:space="preserve"> </w:t>
            </w:r>
            <w:proofErr w:type="spellStart"/>
            <w:r w:rsidRPr="006B548E">
              <w:rPr>
                <w:sz w:val="20"/>
                <w:szCs w:val="20"/>
                <w:lang w:eastAsia="uk-UA"/>
              </w:rPr>
              <w:t>дії</w:t>
            </w:r>
            <w:proofErr w:type="spellEnd"/>
            <w:r w:rsidRPr="006B548E">
              <w:rPr>
                <w:sz w:val="20"/>
                <w:szCs w:val="20"/>
                <w:lang w:eastAsia="uk-UA"/>
              </w:rPr>
              <w:t xml:space="preserve"> договору.</w:t>
            </w:r>
          </w:p>
        </w:tc>
        <w:tc>
          <w:tcPr>
            <w:tcW w:w="1985" w:type="dxa"/>
            <w:tcBorders>
              <w:top w:val="single" w:sz="4" w:space="0" w:color="auto"/>
              <w:left w:val="single" w:sz="4" w:space="0" w:color="auto"/>
              <w:bottom w:val="single" w:sz="4" w:space="0" w:color="auto"/>
              <w:right w:val="single" w:sz="4" w:space="0" w:color="auto"/>
            </w:tcBorders>
          </w:tcPr>
          <w:p w:rsidR="008B3032" w:rsidRPr="001B5944" w:rsidRDefault="008B3032" w:rsidP="008B3032">
            <w:pPr>
              <w:rPr>
                <w:lang w:val="uk-UA"/>
              </w:rPr>
            </w:pPr>
            <w:proofErr w:type="spellStart"/>
            <w:r>
              <w:rPr>
                <w:lang w:val="uk-UA"/>
              </w:rPr>
              <w:lastRenderedPageBreak/>
              <w:t>Проєкт</w:t>
            </w:r>
            <w:proofErr w:type="spellEnd"/>
            <w:r>
              <w:rPr>
                <w:lang w:val="uk-UA"/>
              </w:rPr>
              <w:t xml:space="preserve"> рішення віднести до </w:t>
            </w:r>
            <w:proofErr w:type="spellStart"/>
            <w:r w:rsidRPr="001B5944">
              <w:rPr>
                <w:lang w:val="uk-UA"/>
              </w:rPr>
              <w:t>Додаток</w:t>
            </w:r>
            <w:r>
              <w:rPr>
                <w:lang w:val="uk-UA"/>
              </w:rPr>
              <w:t>у</w:t>
            </w:r>
            <w:proofErr w:type="spellEnd"/>
            <w:r w:rsidRPr="001B5944">
              <w:rPr>
                <w:lang w:val="uk-UA"/>
              </w:rPr>
              <w:t xml:space="preserve"> № 2 </w:t>
            </w:r>
            <w:r>
              <w:rPr>
                <w:lang w:val="uk-UA"/>
              </w:rPr>
              <w:t xml:space="preserve">ДАМ ММР </w:t>
            </w:r>
            <w:r w:rsidRPr="001B5944">
              <w:rPr>
                <w:lang w:val="uk-UA"/>
              </w:rPr>
              <w:t xml:space="preserve">– продовження строку оренди земельної </w:t>
            </w:r>
            <w:r w:rsidRPr="001B5944">
              <w:rPr>
                <w:lang w:val="uk-UA"/>
              </w:rPr>
              <w:lastRenderedPageBreak/>
              <w:t>ділянки на 1 рік</w:t>
            </w:r>
            <w:r>
              <w:rPr>
                <w:lang w:val="uk-UA"/>
              </w:rPr>
              <w:t>,</w:t>
            </w:r>
            <w:r w:rsidRPr="001B5944">
              <w:rPr>
                <w:lang w:val="uk-UA"/>
              </w:rPr>
              <w:t xml:space="preserve"> підрозділ</w:t>
            </w:r>
            <w:r>
              <w:rPr>
                <w:lang w:val="uk-UA"/>
              </w:rPr>
              <w:t xml:space="preserve"> №1</w:t>
            </w:r>
            <w:r w:rsidRPr="001B5944">
              <w:rPr>
                <w:lang w:val="uk-UA"/>
              </w:rPr>
              <w:t xml:space="preserve"> :</w:t>
            </w:r>
          </w:p>
          <w:p w:rsidR="008B3032" w:rsidRDefault="008B3032" w:rsidP="008B3032">
            <w:pPr>
              <w:rPr>
                <w:lang w:val="uk-UA"/>
              </w:rPr>
            </w:pPr>
            <w:r w:rsidRPr="001B5944">
              <w:rPr>
                <w:lang w:val="uk-UA"/>
              </w:rPr>
              <w:t>-</w:t>
            </w:r>
            <w:r w:rsidRPr="001B5944">
              <w:rPr>
                <w:lang w:val="uk-UA"/>
              </w:rPr>
              <w:tab/>
              <w:t>об’єкти, які не можуть бути</w:t>
            </w:r>
            <w:r>
              <w:rPr>
                <w:lang w:val="uk-UA"/>
              </w:rPr>
              <w:t xml:space="preserve"> розміщені на земельній ділянці</w:t>
            </w:r>
          </w:p>
          <w:p w:rsidR="008B3032" w:rsidRPr="0050137B" w:rsidRDefault="008B3032" w:rsidP="008B3032">
            <w:pPr>
              <w:rPr>
                <w:lang w:val="uk-UA"/>
              </w:rPr>
            </w:pPr>
            <w:r w:rsidRPr="00164E9D">
              <w:rPr>
                <w:lang w:val="uk-UA"/>
              </w:rPr>
              <w:t>За – 5</w:t>
            </w:r>
          </w:p>
        </w:tc>
      </w:tr>
      <w:tr w:rsidR="000F541F" w:rsidRPr="0050137B" w:rsidTr="00632763">
        <w:trPr>
          <w:trHeight w:val="526"/>
        </w:trPr>
        <w:tc>
          <w:tcPr>
            <w:tcW w:w="567" w:type="dxa"/>
            <w:tcBorders>
              <w:top w:val="single" w:sz="4" w:space="0" w:color="auto"/>
              <w:left w:val="single" w:sz="4" w:space="0" w:color="auto"/>
              <w:bottom w:val="single" w:sz="4" w:space="0" w:color="auto"/>
              <w:right w:val="single" w:sz="4" w:space="0" w:color="auto"/>
            </w:tcBorders>
            <w:shd w:val="clear" w:color="auto" w:fill="auto"/>
          </w:tcPr>
          <w:p w:rsidR="000F541F" w:rsidRPr="009F233E" w:rsidRDefault="000F541F" w:rsidP="000F541F">
            <w:pPr>
              <w:ind w:right="-108"/>
              <w:jc w:val="center"/>
              <w:rPr>
                <w:sz w:val="20"/>
                <w:szCs w:val="20"/>
                <w:lang w:val="uk-UA"/>
              </w:rPr>
            </w:pPr>
            <w:r>
              <w:rPr>
                <w:sz w:val="20"/>
                <w:szCs w:val="20"/>
                <w:lang w:val="uk-UA"/>
              </w:rPr>
              <w:lastRenderedPageBreak/>
              <w:t>417</w:t>
            </w:r>
          </w:p>
        </w:tc>
        <w:tc>
          <w:tcPr>
            <w:tcW w:w="3856" w:type="dxa"/>
            <w:gridSpan w:val="2"/>
            <w:tcBorders>
              <w:top w:val="single" w:sz="4" w:space="0" w:color="auto"/>
              <w:left w:val="nil"/>
              <w:bottom w:val="single" w:sz="4" w:space="0" w:color="auto"/>
              <w:right w:val="single" w:sz="4" w:space="0" w:color="auto"/>
            </w:tcBorders>
          </w:tcPr>
          <w:p w:rsidR="000F541F" w:rsidRPr="0050137B" w:rsidRDefault="000F541F" w:rsidP="000F541F">
            <w:pPr>
              <w:jc w:val="both"/>
              <w:rPr>
                <w:shd w:val="clear" w:color="auto" w:fill="FFFFFF"/>
              </w:rPr>
            </w:pPr>
            <w:r w:rsidRPr="0050137B">
              <w:rPr>
                <w:shd w:val="clear" w:color="auto" w:fill="FFFFFF"/>
              </w:rPr>
              <w:t>(s-</w:t>
            </w:r>
            <w:proofErr w:type="spellStart"/>
            <w:r w:rsidRPr="0050137B">
              <w:rPr>
                <w:shd w:val="clear" w:color="auto" w:fill="FFFFFF"/>
              </w:rPr>
              <w:t>zr</w:t>
            </w:r>
            <w:proofErr w:type="spellEnd"/>
            <w:r w:rsidRPr="0050137B">
              <w:rPr>
                <w:shd w:val="clear" w:color="auto" w:fill="FFFFFF"/>
              </w:rPr>
              <w:t>-</w:t>
            </w:r>
            <w:r w:rsidRPr="0050137B">
              <w:rPr>
                <w:shd w:val="clear" w:color="auto" w:fill="FFFFFF"/>
                <w:lang w:val="uk-UA"/>
              </w:rPr>
              <w:t>624/48</w:t>
            </w:r>
            <w:r w:rsidRPr="0050137B">
              <w:rPr>
                <w:shd w:val="clear" w:color="auto" w:fill="FFFFFF"/>
              </w:rPr>
              <w:t xml:space="preserve">) Про </w:t>
            </w:r>
            <w:r w:rsidRPr="0050137B">
              <w:rPr>
                <w:shd w:val="clear" w:color="auto" w:fill="FFFFFF"/>
                <w:lang w:val="uk-UA"/>
              </w:rPr>
              <w:t xml:space="preserve">продовження строку користування земельною ділянкою суб’єкту господарювання для тимчасово розміщеної споруди в </w:t>
            </w:r>
            <w:proofErr w:type="spellStart"/>
            <w:r w:rsidRPr="0050137B">
              <w:rPr>
                <w:shd w:val="clear" w:color="auto" w:fill="FFFFFF"/>
                <w:lang w:val="uk-UA"/>
              </w:rPr>
              <w:t>Інгульскому</w:t>
            </w:r>
            <w:proofErr w:type="spellEnd"/>
            <w:r w:rsidRPr="0050137B">
              <w:rPr>
                <w:shd w:val="clear" w:color="auto" w:fill="FFFFFF"/>
                <w:lang w:val="uk-UA"/>
              </w:rPr>
              <w:t xml:space="preserve"> </w:t>
            </w:r>
            <w:proofErr w:type="spellStart"/>
            <w:proofErr w:type="gramStart"/>
            <w:r w:rsidRPr="0050137B">
              <w:rPr>
                <w:shd w:val="clear" w:color="auto" w:fill="FFFFFF"/>
              </w:rPr>
              <w:t>районі</w:t>
            </w:r>
            <w:proofErr w:type="spellEnd"/>
            <w:r w:rsidRPr="0050137B">
              <w:rPr>
                <w:shd w:val="clear" w:color="auto" w:fill="FFFFFF"/>
              </w:rPr>
              <w:t xml:space="preserve">  м.</w:t>
            </w:r>
            <w:proofErr w:type="gramEnd"/>
            <w:r w:rsidRPr="0050137B">
              <w:rPr>
                <w:shd w:val="clear" w:color="auto" w:fill="FFFFFF"/>
                <w:lang w:val="uk-UA"/>
              </w:rPr>
              <w:t> </w:t>
            </w:r>
            <w:proofErr w:type="spellStart"/>
            <w:r w:rsidRPr="0050137B">
              <w:rPr>
                <w:shd w:val="clear" w:color="auto" w:fill="FFFFFF"/>
              </w:rPr>
              <w:t>Миколаєва</w:t>
            </w:r>
            <w:proofErr w:type="spellEnd"/>
          </w:p>
          <w:p w:rsidR="000F541F" w:rsidRPr="00406336" w:rsidRDefault="000F541F" w:rsidP="000F541F">
            <w:pPr>
              <w:jc w:val="both"/>
              <w:rPr>
                <w:sz w:val="20"/>
                <w:szCs w:val="20"/>
                <w:shd w:val="clear" w:color="auto" w:fill="FFFFFF"/>
              </w:rPr>
            </w:pPr>
            <w:proofErr w:type="spellStart"/>
            <w:r w:rsidRPr="00406336">
              <w:rPr>
                <w:sz w:val="20"/>
                <w:szCs w:val="20"/>
                <w:shd w:val="clear" w:color="auto" w:fill="FFFFFF"/>
              </w:rPr>
              <w:t>Доповідач</w:t>
            </w:r>
            <w:proofErr w:type="spellEnd"/>
            <w:r w:rsidRPr="00406336">
              <w:rPr>
                <w:sz w:val="20"/>
                <w:szCs w:val="20"/>
                <w:shd w:val="clear" w:color="auto" w:fill="FFFFFF"/>
              </w:rPr>
              <w:t xml:space="preserve">: </w:t>
            </w:r>
            <w:r w:rsidRPr="00406336">
              <w:rPr>
                <w:rFonts w:eastAsia="Calibri"/>
                <w:sz w:val="20"/>
                <w:szCs w:val="20"/>
                <w:lang w:val="uk-UA" w:eastAsia="uk-UA"/>
              </w:rPr>
              <w:t>Бондаренко С.І.</w:t>
            </w:r>
            <w:r w:rsidRPr="00406336">
              <w:rPr>
                <w:rFonts w:eastAsia="Calibri"/>
                <w:sz w:val="20"/>
                <w:szCs w:val="20"/>
                <w:lang w:eastAsia="uk-UA"/>
              </w:rPr>
              <w:t>,</w:t>
            </w:r>
            <w:r w:rsidRPr="00406336">
              <w:rPr>
                <w:rFonts w:eastAsia="Calibri"/>
                <w:sz w:val="20"/>
                <w:szCs w:val="20"/>
                <w:lang w:val="uk-UA" w:eastAsia="uk-UA"/>
              </w:rPr>
              <w:t xml:space="preserve"> </w:t>
            </w:r>
            <w:r w:rsidRPr="00406336">
              <w:rPr>
                <w:sz w:val="20"/>
                <w:szCs w:val="20"/>
                <w:shd w:val="clear" w:color="auto" w:fill="FFFFFF"/>
              </w:rPr>
              <w:t xml:space="preserve">начальник </w:t>
            </w:r>
            <w:proofErr w:type="spellStart"/>
            <w:proofErr w:type="gramStart"/>
            <w:r w:rsidRPr="00406336">
              <w:rPr>
                <w:sz w:val="20"/>
                <w:szCs w:val="20"/>
                <w:shd w:val="clear" w:color="auto" w:fill="FFFFFF"/>
              </w:rPr>
              <w:t>управління</w:t>
            </w:r>
            <w:proofErr w:type="spellEnd"/>
            <w:r w:rsidRPr="00406336">
              <w:rPr>
                <w:sz w:val="20"/>
                <w:szCs w:val="20"/>
                <w:shd w:val="clear" w:color="auto" w:fill="FFFFFF"/>
              </w:rPr>
              <w:t xml:space="preserve">  </w:t>
            </w:r>
            <w:proofErr w:type="spellStart"/>
            <w:r w:rsidRPr="00406336">
              <w:rPr>
                <w:sz w:val="20"/>
                <w:szCs w:val="20"/>
                <w:shd w:val="clear" w:color="auto" w:fill="FFFFFF"/>
              </w:rPr>
              <w:t>земельних</w:t>
            </w:r>
            <w:proofErr w:type="spellEnd"/>
            <w:proofErr w:type="gramEnd"/>
            <w:r w:rsidRPr="00406336">
              <w:rPr>
                <w:sz w:val="20"/>
                <w:szCs w:val="20"/>
                <w:shd w:val="clear" w:color="auto" w:fill="FFFFFF"/>
              </w:rPr>
              <w:t xml:space="preserve">  </w:t>
            </w:r>
            <w:proofErr w:type="spellStart"/>
            <w:r w:rsidRPr="00406336">
              <w:rPr>
                <w:sz w:val="20"/>
                <w:szCs w:val="20"/>
                <w:shd w:val="clear" w:color="auto" w:fill="FFFFFF"/>
              </w:rPr>
              <w:t>ресурсів</w:t>
            </w:r>
            <w:proofErr w:type="spellEnd"/>
            <w:r w:rsidRPr="00406336">
              <w:rPr>
                <w:sz w:val="20"/>
                <w:szCs w:val="20"/>
                <w:shd w:val="clear" w:color="auto" w:fill="FFFFFF"/>
              </w:rPr>
              <w:t xml:space="preserve">  </w:t>
            </w:r>
            <w:proofErr w:type="spellStart"/>
            <w:r w:rsidRPr="00406336">
              <w:rPr>
                <w:sz w:val="20"/>
                <w:szCs w:val="20"/>
                <w:shd w:val="clear" w:color="auto" w:fill="FFFFFF"/>
              </w:rPr>
              <w:t>Миколаївської</w:t>
            </w:r>
            <w:proofErr w:type="spellEnd"/>
            <w:r w:rsidRPr="00406336">
              <w:rPr>
                <w:sz w:val="20"/>
                <w:szCs w:val="20"/>
                <w:shd w:val="clear" w:color="auto" w:fill="FFFFFF"/>
              </w:rPr>
              <w:t xml:space="preserve">  </w:t>
            </w:r>
            <w:proofErr w:type="spellStart"/>
            <w:r w:rsidRPr="00406336">
              <w:rPr>
                <w:sz w:val="20"/>
                <w:szCs w:val="20"/>
                <w:shd w:val="clear" w:color="auto" w:fill="FFFFFF"/>
              </w:rPr>
              <w:t>міської</w:t>
            </w:r>
            <w:proofErr w:type="spellEnd"/>
            <w:r w:rsidRPr="00406336">
              <w:rPr>
                <w:sz w:val="20"/>
                <w:szCs w:val="20"/>
                <w:shd w:val="clear" w:color="auto" w:fill="FFFFFF"/>
              </w:rPr>
              <w:t xml:space="preserve">  ради</w:t>
            </w:r>
          </w:p>
          <w:p w:rsidR="000F541F" w:rsidRPr="00406336" w:rsidRDefault="000F541F" w:rsidP="000F541F">
            <w:pPr>
              <w:pStyle w:val="a8"/>
              <w:tabs>
                <w:tab w:val="left" w:pos="7854"/>
              </w:tabs>
              <w:spacing w:after="0"/>
              <w:jc w:val="both"/>
              <w:rPr>
                <w:b/>
                <w:i/>
                <w:iCs/>
                <w:sz w:val="20"/>
                <w:szCs w:val="20"/>
              </w:rPr>
            </w:pPr>
            <w:r w:rsidRPr="00406336">
              <w:rPr>
                <w:b/>
                <w:i/>
                <w:iCs/>
                <w:sz w:val="20"/>
                <w:szCs w:val="20"/>
                <w:lang w:val="uk-UA"/>
              </w:rPr>
              <w:t>Вилучено з порядку денного</w:t>
            </w:r>
            <w:r w:rsidRPr="00406336">
              <w:rPr>
                <w:b/>
                <w:i/>
                <w:iCs/>
                <w:sz w:val="20"/>
                <w:szCs w:val="20"/>
              </w:rPr>
              <w:t xml:space="preserve"> 51-ої </w:t>
            </w:r>
            <w:proofErr w:type="spellStart"/>
            <w:r w:rsidRPr="00406336">
              <w:rPr>
                <w:b/>
                <w:i/>
                <w:iCs/>
                <w:sz w:val="20"/>
                <w:szCs w:val="20"/>
              </w:rPr>
              <w:t>чергової</w:t>
            </w:r>
            <w:proofErr w:type="spellEnd"/>
            <w:r w:rsidRPr="00406336">
              <w:rPr>
                <w:b/>
                <w:i/>
                <w:iCs/>
                <w:sz w:val="20"/>
                <w:szCs w:val="20"/>
              </w:rPr>
              <w:t xml:space="preserve"> </w:t>
            </w:r>
            <w:proofErr w:type="spellStart"/>
            <w:r w:rsidRPr="00406336">
              <w:rPr>
                <w:b/>
                <w:i/>
                <w:iCs/>
                <w:sz w:val="20"/>
                <w:szCs w:val="20"/>
              </w:rPr>
              <w:t>сесії</w:t>
            </w:r>
            <w:proofErr w:type="spellEnd"/>
            <w:r w:rsidRPr="00406336">
              <w:rPr>
                <w:b/>
                <w:i/>
                <w:iCs/>
                <w:sz w:val="20"/>
                <w:szCs w:val="20"/>
                <w:lang w:val="uk-UA"/>
              </w:rPr>
              <w:t xml:space="preserve"> ММР</w:t>
            </w:r>
            <w:r w:rsidRPr="00406336">
              <w:rPr>
                <w:b/>
                <w:i/>
                <w:iCs/>
                <w:sz w:val="20"/>
                <w:szCs w:val="20"/>
              </w:rPr>
              <w:t xml:space="preserve"> </w:t>
            </w:r>
          </w:p>
          <w:p w:rsidR="000F541F" w:rsidRPr="0050137B" w:rsidRDefault="000F541F" w:rsidP="000F541F">
            <w:pPr>
              <w:jc w:val="both"/>
              <w:rPr>
                <w:shd w:val="clear" w:color="auto" w:fill="FFFFFF"/>
              </w:rPr>
            </w:pPr>
            <w:r w:rsidRPr="00406336">
              <w:rPr>
                <w:b/>
                <w:sz w:val="20"/>
                <w:szCs w:val="20"/>
                <w:lang w:val="uk-UA"/>
              </w:rPr>
              <w:t>Вилучено з порядку денного</w:t>
            </w:r>
            <w:r w:rsidRPr="00406336">
              <w:rPr>
                <w:b/>
                <w:sz w:val="20"/>
                <w:szCs w:val="20"/>
              </w:rPr>
              <w:t xml:space="preserve"> 54-ої </w:t>
            </w:r>
            <w:proofErr w:type="spellStart"/>
            <w:r w:rsidRPr="00406336">
              <w:rPr>
                <w:b/>
                <w:sz w:val="20"/>
                <w:szCs w:val="20"/>
              </w:rPr>
              <w:t>чергової</w:t>
            </w:r>
            <w:proofErr w:type="spellEnd"/>
            <w:r w:rsidRPr="00406336">
              <w:rPr>
                <w:b/>
                <w:sz w:val="20"/>
                <w:szCs w:val="20"/>
              </w:rPr>
              <w:t xml:space="preserve"> </w:t>
            </w:r>
            <w:proofErr w:type="spellStart"/>
            <w:r w:rsidRPr="00406336">
              <w:rPr>
                <w:b/>
                <w:sz w:val="20"/>
                <w:szCs w:val="20"/>
              </w:rPr>
              <w:t>сесії</w:t>
            </w:r>
            <w:proofErr w:type="spellEnd"/>
            <w:r w:rsidRPr="00406336">
              <w:rPr>
                <w:b/>
                <w:sz w:val="20"/>
                <w:szCs w:val="20"/>
                <w:lang w:val="uk-UA"/>
              </w:rPr>
              <w:t xml:space="preserve"> ММР</w:t>
            </w:r>
            <w:r w:rsidRPr="00406336">
              <w:rPr>
                <w:b/>
                <w:sz w:val="20"/>
                <w:szCs w:val="20"/>
              </w:rPr>
              <w:t xml:space="preserve"> </w:t>
            </w:r>
          </w:p>
        </w:tc>
        <w:tc>
          <w:tcPr>
            <w:tcW w:w="1843" w:type="dxa"/>
            <w:tcBorders>
              <w:top w:val="single" w:sz="4" w:space="0" w:color="auto"/>
              <w:left w:val="nil"/>
              <w:bottom w:val="single" w:sz="4" w:space="0" w:color="auto"/>
              <w:right w:val="single" w:sz="4" w:space="0" w:color="auto"/>
            </w:tcBorders>
          </w:tcPr>
          <w:p w:rsidR="000F541F" w:rsidRPr="0050137B" w:rsidRDefault="000F541F" w:rsidP="000F541F">
            <w:pPr>
              <w:rPr>
                <w:lang w:val="uk-UA" w:eastAsia="uk-UA"/>
              </w:rPr>
            </w:pPr>
            <w:r w:rsidRPr="0050137B">
              <w:rPr>
                <w:lang w:val="uk-UA" w:eastAsia="uk-UA"/>
              </w:rPr>
              <w:t xml:space="preserve">ФОП </w:t>
            </w:r>
            <w:proofErr w:type="spellStart"/>
            <w:r w:rsidRPr="0050137B">
              <w:rPr>
                <w:lang w:val="uk-UA" w:eastAsia="uk-UA"/>
              </w:rPr>
              <w:t>Каллаш</w:t>
            </w:r>
            <w:proofErr w:type="spellEnd"/>
            <w:r w:rsidRPr="0050137B">
              <w:rPr>
                <w:lang w:val="uk-UA" w:eastAsia="uk-UA"/>
              </w:rPr>
              <w:t xml:space="preserve">  Р.К.</w:t>
            </w:r>
          </w:p>
          <w:p w:rsidR="000F541F" w:rsidRPr="0050137B" w:rsidRDefault="000F541F" w:rsidP="000F541F">
            <w:pPr>
              <w:rPr>
                <w:lang w:eastAsia="uk-UA"/>
              </w:rPr>
            </w:pPr>
            <w:proofErr w:type="gramStart"/>
            <w:r w:rsidRPr="0050137B">
              <w:rPr>
                <w:lang w:eastAsia="uk-UA"/>
              </w:rPr>
              <w:t xml:space="preserve">Адреса  </w:t>
            </w:r>
            <w:proofErr w:type="spellStart"/>
            <w:r w:rsidRPr="0050137B">
              <w:rPr>
                <w:lang w:eastAsia="uk-UA"/>
              </w:rPr>
              <w:t>ділянки</w:t>
            </w:r>
            <w:proofErr w:type="spellEnd"/>
            <w:proofErr w:type="gramEnd"/>
            <w:r w:rsidRPr="0050137B">
              <w:rPr>
                <w:lang w:eastAsia="uk-UA"/>
              </w:rPr>
              <w:t>:</w:t>
            </w:r>
            <w:r w:rsidRPr="0050137B">
              <w:rPr>
                <w:lang w:val="uk-UA"/>
              </w:rPr>
              <w:t xml:space="preserve"> вул. </w:t>
            </w:r>
            <w:proofErr w:type="spellStart"/>
            <w:r w:rsidRPr="0050137B">
              <w:rPr>
                <w:lang w:val="uk-UA" w:eastAsia="uk-UA"/>
              </w:rPr>
              <w:t>Новозаводська</w:t>
            </w:r>
            <w:proofErr w:type="spellEnd"/>
            <w:r w:rsidRPr="0050137B">
              <w:rPr>
                <w:lang w:val="uk-UA" w:eastAsia="uk-UA"/>
              </w:rPr>
              <w:t>, №52</w:t>
            </w:r>
          </w:p>
          <w:p w:rsidR="000F541F" w:rsidRPr="0050137B" w:rsidRDefault="000F541F" w:rsidP="000F541F">
            <w:pPr>
              <w:rPr>
                <w:lang w:val="uk-UA" w:eastAsia="uk-UA"/>
              </w:rPr>
            </w:pPr>
            <w:proofErr w:type="spellStart"/>
            <w:r w:rsidRPr="0050137B">
              <w:rPr>
                <w:lang w:eastAsia="uk-UA"/>
              </w:rPr>
              <w:t>Площа</w:t>
            </w:r>
            <w:proofErr w:type="spellEnd"/>
            <w:r w:rsidRPr="0050137B">
              <w:rPr>
                <w:lang w:eastAsia="uk-UA"/>
              </w:rPr>
              <w:t xml:space="preserve">: </w:t>
            </w:r>
            <w:r w:rsidRPr="0050137B">
              <w:rPr>
                <w:lang w:val="uk-UA" w:eastAsia="uk-UA"/>
              </w:rPr>
              <w:t xml:space="preserve">994 </w:t>
            </w:r>
            <w:proofErr w:type="spellStart"/>
            <w:r w:rsidRPr="0050137B">
              <w:rPr>
                <w:lang w:val="uk-UA" w:eastAsia="uk-UA"/>
              </w:rPr>
              <w:t>кв.м</w:t>
            </w:r>
            <w:proofErr w:type="spellEnd"/>
            <w:r w:rsidRPr="0050137B">
              <w:rPr>
                <w:lang w:val="uk-UA" w:eastAsia="uk-UA"/>
              </w:rPr>
              <w:t>.</w:t>
            </w:r>
          </w:p>
        </w:tc>
        <w:tc>
          <w:tcPr>
            <w:tcW w:w="2835" w:type="dxa"/>
            <w:tcBorders>
              <w:top w:val="single" w:sz="4" w:space="0" w:color="auto"/>
              <w:left w:val="nil"/>
              <w:bottom w:val="single" w:sz="4" w:space="0" w:color="auto"/>
              <w:right w:val="single" w:sz="4" w:space="0" w:color="auto"/>
            </w:tcBorders>
          </w:tcPr>
          <w:p w:rsidR="000F541F" w:rsidRPr="006B548E" w:rsidRDefault="006B548E" w:rsidP="000F541F">
            <w:pPr>
              <w:rPr>
                <w:sz w:val="20"/>
                <w:szCs w:val="20"/>
              </w:rPr>
            </w:pPr>
            <w:proofErr w:type="spellStart"/>
            <w:r w:rsidRPr="006B548E">
              <w:rPr>
                <w:sz w:val="20"/>
                <w:szCs w:val="20"/>
              </w:rPr>
              <w:t>Відповідно</w:t>
            </w:r>
            <w:proofErr w:type="spellEnd"/>
            <w:r w:rsidRPr="006B548E">
              <w:rPr>
                <w:sz w:val="20"/>
                <w:szCs w:val="20"/>
              </w:rPr>
              <w:t xml:space="preserve"> </w:t>
            </w:r>
            <w:proofErr w:type="gramStart"/>
            <w:r w:rsidRPr="006B548E">
              <w:rPr>
                <w:sz w:val="20"/>
                <w:szCs w:val="20"/>
              </w:rPr>
              <w:t>до  плану</w:t>
            </w:r>
            <w:proofErr w:type="gramEnd"/>
            <w:r w:rsidRPr="006B548E">
              <w:rPr>
                <w:sz w:val="20"/>
                <w:szCs w:val="20"/>
              </w:rPr>
              <w:t xml:space="preserve"> </w:t>
            </w:r>
            <w:proofErr w:type="spellStart"/>
            <w:r w:rsidRPr="006B548E">
              <w:rPr>
                <w:sz w:val="20"/>
                <w:szCs w:val="20"/>
              </w:rPr>
              <w:t>зонування</w:t>
            </w:r>
            <w:proofErr w:type="spellEnd"/>
            <w:r w:rsidRPr="006B548E">
              <w:rPr>
                <w:sz w:val="20"/>
                <w:szCs w:val="20"/>
              </w:rPr>
              <w:t xml:space="preserve"> </w:t>
            </w:r>
            <w:proofErr w:type="spellStart"/>
            <w:r w:rsidRPr="006B548E">
              <w:rPr>
                <w:sz w:val="20"/>
                <w:szCs w:val="20"/>
              </w:rPr>
              <w:t>мста</w:t>
            </w:r>
            <w:proofErr w:type="spellEnd"/>
            <w:r w:rsidRPr="006B548E">
              <w:rPr>
                <w:sz w:val="20"/>
                <w:szCs w:val="20"/>
              </w:rPr>
              <w:t xml:space="preserve"> </w:t>
            </w:r>
            <w:proofErr w:type="spellStart"/>
            <w:r w:rsidRPr="006B548E">
              <w:rPr>
                <w:sz w:val="20"/>
                <w:szCs w:val="20"/>
              </w:rPr>
              <w:t>Миколаєва</w:t>
            </w:r>
            <w:proofErr w:type="spellEnd"/>
            <w:r w:rsidRPr="006B548E">
              <w:rPr>
                <w:sz w:val="20"/>
                <w:szCs w:val="20"/>
              </w:rPr>
              <w:t xml:space="preserve"> </w:t>
            </w:r>
            <w:proofErr w:type="spellStart"/>
            <w:r w:rsidRPr="006B548E">
              <w:rPr>
                <w:sz w:val="20"/>
                <w:szCs w:val="20"/>
              </w:rPr>
              <w:t>зазначена</w:t>
            </w:r>
            <w:proofErr w:type="spellEnd"/>
            <w:r w:rsidRPr="006B548E">
              <w:rPr>
                <w:sz w:val="20"/>
                <w:szCs w:val="20"/>
              </w:rPr>
              <w:t xml:space="preserve"> </w:t>
            </w:r>
            <w:proofErr w:type="spellStart"/>
            <w:r w:rsidRPr="006B548E">
              <w:rPr>
                <w:sz w:val="20"/>
                <w:szCs w:val="20"/>
              </w:rPr>
              <w:t>землеьна</w:t>
            </w:r>
            <w:proofErr w:type="spellEnd"/>
            <w:r w:rsidRPr="006B548E">
              <w:rPr>
                <w:sz w:val="20"/>
                <w:szCs w:val="20"/>
              </w:rPr>
              <w:t xml:space="preserve"> </w:t>
            </w:r>
            <w:proofErr w:type="spellStart"/>
            <w:r w:rsidRPr="006B548E">
              <w:rPr>
                <w:sz w:val="20"/>
                <w:szCs w:val="20"/>
              </w:rPr>
              <w:t>ділянка</w:t>
            </w:r>
            <w:proofErr w:type="spellEnd"/>
            <w:r w:rsidRPr="006B548E">
              <w:rPr>
                <w:sz w:val="20"/>
                <w:szCs w:val="20"/>
              </w:rPr>
              <w:t xml:space="preserve"> </w:t>
            </w:r>
            <w:proofErr w:type="spellStart"/>
            <w:r w:rsidRPr="006B548E">
              <w:rPr>
                <w:sz w:val="20"/>
                <w:szCs w:val="20"/>
              </w:rPr>
              <w:t>знаходиться</w:t>
            </w:r>
            <w:proofErr w:type="spellEnd"/>
            <w:r w:rsidRPr="006B548E">
              <w:rPr>
                <w:sz w:val="20"/>
                <w:szCs w:val="20"/>
              </w:rPr>
              <w:t xml:space="preserve"> до </w:t>
            </w:r>
            <w:proofErr w:type="spellStart"/>
            <w:r w:rsidRPr="006B548E">
              <w:rPr>
                <w:sz w:val="20"/>
                <w:szCs w:val="20"/>
              </w:rPr>
              <w:t>злони</w:t>
            </w:r>
            <w:proofErr w:type="spellEnd"/>
            <w:r w:rsidRPr="006B548E">
              <w:rPr>
                <w:sz w:val="20"/>
                <w:szCs w:val="20"/>
              </w:rPr>
              <w:t xml:space="preserve"> </w:t>
            </w:r>
            <w:proofErr w:type="spellStart"/>
            <w:r w:rsidRPr="006B548E">
              <w:rPr>
                <w:sz w:val="20"/>
                <w:szCs w:val="20"/>
              </w:rPr>
              <w:t>вулиць</w:t>
            </w:r>
            <w:proofErr w:type="spellEnd"/>
            <w:r w:rsidRPr="006B548E">
              <w:rPr>
                <w:sz w:val="20"/>
                <w:szCs w:val="20"/>
              </w:rPr>
              <w:t xml:space="preserve"> в </w:t>
            </w:r>
            <w:proofErr w:type="spellStart"/>
            <w:r w:rsidRPr="006B548E">
              <w:rPr>
                <w:sz w:val="20"/>
                <w:szCs w:val="20"/>
              </w:rPr>
              <w:t>червоних</w:t>
            </w:r>
            <w:proofErr w:type="spellEnd"/>
            <w:r w:rsidRPr="006B548E">
              <w:rPr>
                <w:sz w:val="20"/>
                <w:szCs w:val="20"/>
              </w:rPr>
              <w:t xml:space="preserve"> </w:t>
            </w:r>
            <w:proofErr w:type="spellStart"/>
            <w:r w:rsidRPr="006B548E">
              <w:rPr>
                <w:sz w:val="20"/>
                <w:szCs w:val="20"/>
              </w:rPr>
              <w:t>лініях</w:t>
            </w:r>
            <w:proofErr w:type="spellEnd"/>
            <w:r w:rsidRPr="006B548E">
              <w:rPr>
                <w:sz w:val="20"/>
                <w:szCs w:val="20"/>
              </w:rPr>
              <w:t xml:space="preserve"> ТР-2. В </w:t>
            </w:r>
            <w:proofErr w:type="spellStart"/>
            <w:r w:rsidRPr="006B548E">
              <w:rPr>
                <w:sz w:val="20"/>
                <w:szCs w:val="20"/>
              </w:rPr>
              <w:t>зазначеній</w:t>
            </w:r>
            <w:proofErr w:type="spellEnd"/>
            <w:r w:rsidRPr="006B548E">
              <w:rPr>
                <w:sz w:val="20"/>
                <w:szCs w:val="20"/>
              </w:rPr>
              <w:t xml:space="preserve"> </w:t>
            </w:r>
            <w:proofErr w:type="spellStart"/>
            <w:r w:rsidRPr="006B548E">
              <w:rPr>
                <w:sz w:val="20"/>
                <w:szCs w:val="20"/>
              </w:rPr>
              <w:t>зоні</w:t>
            </w:r>
            <w:proofErr w:type="spellEnd"/>
            <w:r w:rsidRPr="006B548E">
              <w:rPr>
                <w:sz w:val="20"/>
                <w:szCs w:val="20"/>
              </w:rPr>
              <w:t xml:space="preserve"> дозволено </w:t>
            </w:r>
            <w:proofErr w:type="spellStart"/>
            <w:r w:rsidRPr="006B548E">
              <w:rPr>
                <w:sz w:val="20"/>
                <w:szCs w:val="20"/>
              </w:rPr>
              <w:t>розміщенні</w:t>
            </w:r>
            <w:proofErr w:type="spellEnd"/>
            <w:r w:rsidRPr="006B548E">
              <w:rPr>
                <w:sz w:val="20"/>
                <w:szCs w:val="20"/>
              </w:rPr>
              <w:t xml:space="preserve"> </w:t>
            </w:r>
            <w:proofErr w:type="spellStart"/>
            <w:r w:rsidRPr="006B548E">
              <w:rPr>
                <w:sz w:val="20"/>
                <w:szCs w:val="20"/>
              </w:rPr>
              <w:t>відкритог</w:t>
            </w:r>
            <w:proofErr w:type="spellEnd"/>
            <w:r w:rsidRPr="006B548E">
              <w:rPr>
                <w:sz w:val="20"/>
                <w:szCs w:val="20"/>
              </w:rPr>
              <w:t xml:space="preserve"> </w:t>
            </w:r>
            <w:proofErr w:type="spellStart"/>
            <w:r w:rsidRPr="006B548E">
              <w:rPr>
                <w:sz w:val="20"/>
                <w:szCs w:val="20"/>
              </w:rPr>
              <w:t>омайданчика</w:t>
            </w:r>
            <w:proofErr w:type="spellEnd"/>
            <w:r w:rsidRPr="006B548E">
              <w:rPr>
                <w:sz w:val="20"/>
                <w:szCs w:val="20"/>
              </w:rPr>
              <w:t xml:space="preserve"> для </w:t>
            </w:r>
            <w:proofErr w:type="spellStart"/>
            <w:r w:rsidRPr="006B548E">
              <w:rPr>
                <w:sz w:val="20"/>
                <w:szCs w:val="20"/>
              </w:rPr>
              <w:t>тимчасвого</w:t>
            </w:r>
            <w:proofErr w:type="spellEnd"/>
            <w:r w:rsidRPr="006B548E">
              <w:rPr>
                <w:sz w:val="20"/>
                <w:szCs w:val="20"/>
              </w:rPr>
              <w:t xml:space="preserve"> </w:t>
            </w:r>
            <w:proofErr w:type="spellStart"/>
            <w:r w:rsidRPr="006B548E">
              <w:rPr>
                <w:sz w:val="20"/>
                <w:szCs w:val="20"/>
              </w:rPr>
              <w:t>зберігання</w:t>
            </w:r>
            <w:proofErr w:type="spellEnd"/>
            <w:r w:rsidRPr="006B548E">
              <w:rPr>
                <w:sz w:val="20"/>
                <w:szCs w:val="20"/>
              </w:rPr>
              <w:t xml:space="preserve"> </w:t>
            </w:r>
            <w:proofErr w:type="spellStart"/>
            <w:r w:rsidRPr="006B548E">
              <w:rPr>
                <w:sz w:val="20"/>
                <w:szCs w:val="20"/>
              </w:rPr>
              <w:t>транспортних</w:t>
            </w:r>
            <w:proofErr w:type="spellEnd"/>
            <w:r w:rsidRPr="006B548E">
              <w:rPr>
                <w:sz w:val="20"/>
                <w:szCs w:val="20"/>
              </w:rPr>
              <w:t xml:space="preserve"> </w:t>
            </w:r>
            <w:proofErr w:type="spellStart"/>
            <w:r w:rsidRPr="006B548E">
              <w:rPr>
                <w:sz w:val="20"/>
                <w:szCs w:val="20"/>
              </w:rPr>
              <w:t>засобів</w:t>
            </w:r>
            <w:proofErr w:type="spellEnd"/>
            <w:r w:rsidRPr="006B548E">
              <w:rPr>
                <w:sz w:val="20"/>
                <w:szCs w:val="20"/>
              </w:rPr>
              <w:t xml:space="preserve">, але не </w:t>
            </w:r>
            <w:proofErr w:type="spellStart"/>
            <w:r w:rsidRPr="006B548E">
              <w:rPr>
                <w:sz w:val="20"/>
                <w:szCs w:val="20"/>
              </w:rPr>
              <w:t>більше</w:t>
            </w:r>
            <w:proofErr w:type="spellEnd"/>
            <w:r w:rsidRPr="006B548E">
              <w:rPr>
                <w:sz w:val="20"/>
                <w:szCs w:val="20"/>
              </w:rPr>
              <w:t xml:space="preserve"> 10 </w:t>
            </w:r>
            <w:proofErr w:type="spellStart"/>
            <w:r w:rsidRPr="006B548E">
              <w:rPr>
                <w:sz w:val="20"/>
                <w:szCs w:val="20"/>
              </w:rPr>
              <w:t>автомобілів</w:t>
            </w:r>
            <w:proofErr w:type="spellEnd"/>
            <w:r w:rsidRPr="006B548E">
              <w:rPr>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F70DA2" w:rsidRPr="00F70DA2" w:rsidRDefault="00F70DA2" w:rsidP="00F70DA2">
            <w:pPr>
              <w:rPr>
                <w:sz w:val="22"/>
                <w:szCs w:val="22"/>
                <w:lang w:val="uk-UA"/>
              </w:rPr>
            </w:pPr>
            <w:proofErr w:type="spellStart"/>
            <w:r w:rsidRPr="00F70DA2">
              <w:rPr>
                <w:sz w:val="22"/>
                <w:szCs w:val="22"/>
                <w:lang w:val="uk-UA"/>
              </w:rPr>
              <w:t>Проєкт</w:t>
            </w:r>
            <w:proofErr w:type="spellEnd"/>
            <w:r w:rsidRPr="00F70DA2">
              <w:rPr>
                <w:sz w:val="22"/>
                <w:szCs w:val="22"/>
                <w:lang w:val="uk-UA"/>
              </w:rPr>
              <w:t xml:space="preserve"> рішення перенести до Додатку №1 ДАМ ММР – продовження на 5 років згідно доповнень ДАМ та УЗР ММР</w:t>
            </w:r>
          </w:p>
          <w:p w:rsidR="00F70DA2" w:rsidRDefault="00F70DA2" w:rsidP="000F541F">
            <w:pPr>
              <w:rPr>
                <w:sz w:val="22"/>
                <w:szCs w:val="22"/>
                <w:lang w:val="uk-UA"/>
              </w:rPr>
            </w:pPr>
            <w:r>
              <w:rPr>
                <w:sz w:val="22"/>
                <w:szCs w:val="22"/>
                <w:lang w:val="uk-UA"/>
              </w:rPr>
              <w:t>за умови забезпечення пішохідного проходу в тому числі з умовою обов’язкового відновлення пішохідної частини</w:t>
            </w:r>
            <w:r w:rsidR="00505725">
              <w:rPr>
                <w:sz w:val="22"/>
                <w:szCs w:val="22"/>
                <w:lang w:val="uk-UA"/>
              </w:rPr>
              <w:t xml:space="preserve"> та відновлення благоустрою</w:t>
            </w:r>
          </w:p>
          <w:p w:rsidR="000F541F" w:rsidRPr="00CE3F0B" w:rsidRDefault="000F541F" w:rsidP="000F541F">
            <w:pPr>
              <w:rPr>
                <w:sz w:val="22"/>
                <w:szCs w:val="22"/>
                <w:lang w:val="uk-UA"/>
              </w:rPr>
            </w:pPr>
            <w:r w:rsidRPr="00BB5DEC">
              <w:rPr>
                <w:sz w:val="22"/>
                <w:szCs w:val="22"/>
                <w:lang w:val="uk-UA"/>
              </w:rPr>
              <w:t>За – 5</w:t>
            </w:r>
          </w:p>
        </w:tc>
      </w:tr>
      <w:tr w:rsidR="00815484" w:rsidRPr="0050137B" w:rsidTr="00632763">
        <w:trPr>
          <w:trHeight w:val="242"/>
        </w:trPr>
        <w:tc>
          <w:tcPr>
            <w:tcW w:w="567" w:type="dxa"/>
            <w:tcBorders>
              <w:top w:val="single" w:sz="4" w:space="0" w:color="auto"/>
              <w:left w:val="single" w:sz="4" w:space="0" w:color="auto"/>
              <w:bottom w:val="single" w:sz="4" w:space="0" w:color="auto"/>
              <w:right w:val="single" w:sz="4" w:space="0" w:color="auto"/>
            </w:tcBorders>
            <w:shd w:val="clear" w:color="auto" w:fill="auto"/>
          </w:tcPr>
          <w:p w:rsidR="00815484" w:rsidRPr="009F233E" w:rsidRDefault="00815484" w:rsidP="00815484">
            <w:pPr>
              <w:spacing w:after="160" w:line="259" w:lineRule="auto"/>
              <w:jc w:val="center"/>
              <w:rPr>
                <w:sz w:val="20"/>
                <w:szCs w:val="20"/>
                <w:lang w:val="uk-UA"/>
              </w:rPr>
            </w:pPr>
            <w:r>
              <w:rPr>
                <w:sz w:val="20"/>
                <w:szCs w:val="20"/>
                <w:lang w:val="uk-UA"/>
              </w:rPr>
              <w:t>440</w:t>
            </w:r>
          </w:p>
        </w:tc>
        <w:tc>
          <w:tcPr>
            <w:tcW w:w="3856" w:type="dxa"/>
            <w:gridSpan w:val="2"/>
            <w:tcBorders>
              <w:top w:val="single" w:sz="4" w:space="0" w:color="auto"/>
              <w:left w:val="nil"/>
              <w:bottom w:val="single" w:sz="4" w:space="0" w:color="auto"/>
              <w:right w:val="single" w:sz="4" w:space="0" w:color="auto"/>
            </w:tcBorders>
          </w:tcPr>
          <w:p w:rsidR="00815484" w:rsidRPr="0050137B" w:rsidRDefault="00815484" w:rsidP="00815484">
            <w:pPr>
              <w:jc w:val="both"/>
            </w:pPr>
            <w:r w:rsidRPr="0050137B">
              <w:rPr>
                <w:rFonts w:eastAsia="Calibri"/>
                <w:lang w:val="uk-UA" w:eastAsia="uk-UA"/>
              </w:rPr>
              <w:t xml:space="preserve">(s-zr-512/51) </w:t>
            </w:r>
            <w:r w:rsidRPr="0050137B">
              <w:rPr>
                <w:shd w:val="clear" w:color="auto" w:fill="FFFFFF"/>
              </w:rPr>
              <w:t> </w:t>
            </w:r>
            <w:hyperlink r:id="rId7" w:history="1">
              <w:r w:rsidRPr="0050137B">
                <w:rPr>
                  <w:shd w:val="clear" w:color="auto" w:fill="FFFFFF"/>
                </w:rPr>
                <w:t xml:space="preserve">Про </w:t>
              </w:r>
              <w:proofErr w:type="spellStart"/>
              <w:r w:rsidRPr="0050137B">
                <w:rPr>
                  <w:shd w:val="clear" w:color="auto" w:fill="FFFFFF"/>
                </w:rPr>
                <w:t>продовження</w:t>
              </w:r>
              <w:proofErr w:type="spellEnd"/>
              <w:r w:rsidRPr="0050137B">
                <w:rPr>
                  <w:shd w:val="clear" w:color="auto" w:fill="FFFFFF"/>
                </w:rPr>
                <w:t xml:space="preserve"> строку </w:t>
              </w:r>
              <w:proofErr w:type="spellStart"/>
              <w:r w:rsidRPr="0050137B">
                <w:rPr>
                  <w:shd w:val="clear" w:color="auto" w:fill="FFFFFF"/>
                </w:rPr>
                <w:t>користування</w:t>
              </w:r>
              <w:proofErr w:type="spellEnd"/>
              <w:r w:rsidRPr="0050137B">
                <w:rPr>
                  <w:shd w:val="clear" w:color="auto" w:fill="FFFFFF"/>
                </w:rPr>
                <w:t xml:space="preserve"> земельною </w:t>
              </w:r>
              <w:proofErr w:type="spellStart"/>
              <w:r w:rsidRPr="0050137B">
                <w:rPr>
                  <w:shd w:val="clear" w:color="auto" w:fill="FFFFFF"/>
                </w:rPr>
                <w:t>ділянкою</w:t>
              </w:r>
              <w:proofErr w:type="spellEnd"/>
              <w:r w:rsidRPr="0050137B">
                <w:rPr>
                  <w:shd w:val="clear" w:color="auto" w:fill="FFFFFF"/>
                </w:rPr>
                <w:t xml:space="preserve"> </w:t>
              </w:r>
              <w:proofErr w:type="spellStart"/>
              <w:r w:rsidRPr="0050137B">
                <w:rPr>
                  <w:shd w:val="clear" w:color="auto" w:fill="FFFFFF"/>
                </w:rPr>
                <w:t>суб’єкту</w:t>
              </w:r>
              <w:proofErr w:type="spellEnd"/>
              <w:r w:rsidRPr="0050137B">
                <w:rPr>
                  <w:shd w:val="clear" w:color="auto" w:fill="FFFFFF"/>
                </w:rPr>
                <w:t xml:space="preserve"> </w:t>
              </w:r>
              <w:proofErr w:type="spellStart"/>
              <w:r w:rsidRPr="0050137B">
                <w:rPr>
                  <w:shd w:val="clear" w:color="auto" w:fill="FFFFFF"/>
                </w:rPr>
                <w:t>господарювання</w:t>
              </w:r>
              <w:proofErr w:type="spellEnd"/>
              <w:r w:rsidRPr="0050137B">
                <w:rPr>
                  <w:shd w:val="clear" w:color="auto" w:fill="FFFFFF"/>
                </w:rPr>
                <w:t xml:space="preserve"> для </w:t>
              </w:r>
              <w:proofErr w:type="spellStart"/>
              <w:r w:rsidRPr="0050137B">
                <w:rPr>
                  <w:shd w:val="clear" w:color="auto" w:fill="FFFFFF"/>
                </w:rPr>
                <w:t>тимчасово</w:t>
              </w:r>
              <w:proofErr w:type="spellEnd"/>
              <w:r w:rsidRPr="0050137B">
                <w:rPr>
                  <w:shd w:val="clear" w:color="auto" w:fill="FFFFFF"/>
                </w:rPr>
                <w:t xml:space="preserve"> </w:t>
              </w:r>
              <w:proofErr w:type="spellStart"/>
              <w:r w:rsidRPr="0050137B">
                <w:rPr>
                  <w:shd w:val="clear" w:color="auto" w:fill="FFFFFF"/>
                </w:rPr>
                <w:t>розміщеної</w:t>
              </w:r>
              <w:proofErr w:type="spellEnd"/>
              <w:r w:rsidRPr="0050137B">
                <w:rPr>
                  <w:shd w:val="clear" w:color="auto" w:fill="FFFFFF"/>
                </w:rPr>
                <w:t xml:space="preserve"> </w:t>
              </w:r>
              <w:proofErr w:type="spellStart"/>
              <w:r w:rsidRPr="0050137B">
                <w:rPr>
                  <w:shd w:val="clear" w:color="auto" w:fill="FFFFFF"/>
                </w:rPr>
                <w:t>споруди</w:t>
              </w:r>
              <w:proofErr w:type="spellEnd"/>
              <w:r w:rsidRPr="0050137B">
                <w:rPr>
                  <w:shd w:val="clear" w:color="auto" w:fill="FFFFFF"/>
                </w:rPr>
                <w:t xml:space="preserve"> в </w:t>
              </w:r>
              <w:proofErr w:type="spellStart"/>
              <w:r w:rsidRPr="0050137B">
                <w:rPr>
                  <w:shd w:val="clear" w:color="auto" w:fill="FFFFFF"/>
                </w:rPr>
                <w:t>Інгульському</w:t>
              </w:r>
              <w:proofErr w:type="spellEnd"/>
              <w:r w:rsidRPr="0050137B">
                <w:rPr>
                  <w:shd w:val="clear" w:color="auto" w:fill="FFFFFF"/>
                </w:rPr>
                <w:t xml:space="preserve"> </w:t>
              </w:r>
              <w:proofErr w:type="spellStart"/>
              <w:r w:rsidRPr="0050137B">
                <w:rPr>
                  <w:shd w:val="clear" w:color="auto" w:fill="FFFFFF"/>
                </w:rPr>
                <w:t>районі</w:t>
              </w:r>
              <w:proofErr w:type="spellEnd"/>
              <w:r w:rsidRPr="0050137B">
                <w:rPr>
                  <w:shd w:val="clear" w:color="auto" w:fill="FFFFFF"/>
                </w:rPr>
                <w:t>  м.</w:t>
              </w:r>
              <w:r w:rsidRPr="0050137B">
                <w:rPr>
                  <w:shd w:val="clear" w:color="auto" w:fill="FFFFFF"/>
                  <w:lang w:val="uk-UA"/>
                </w:rPr>
                <w:t> </w:t>
              </w:r>
              <w:proofErr w:type="spellStart"/>
              <w:r w:rsidRPr="0050137B">
                <w:rPr>
                  <w:shd w:val="clear" w:color="auto" w:fill="FFFFFF"/>
                </w:rPr>
                <w:t>Миколаєва</w:t>
              </w:r>
              <w:proofErr w:type="spellEnd"/>
            </w:hyperlink>
          </w:p>
          <w:p w:rsidR="00815484" w:rsidRPr="00406336" w:rsidRDefault="00815484" w:rsidP="00815484">
            <w:pPr>
              <w:jc w:val="both"/>
              <w:rPr>
                <w:rFonts w:eastAsia="Calibri"/>
                <w:sz w:val="20"/>
                <w:szCs w:val="20"/>
                <w:lang w:eastAsia="uk-UA"/>
              </w:rPr>
            </w:pPr>
            <w:proofErr w:type="spellStart"/>
            <w:r w:rsidRPr="00406336">
              <w:rPr>
                <w:rFonts w:eastAsia="Calibri"/>
                <w:sz w:val="20"/>
                <w:szCs w:val="20"/>
                <w:lang w:eastAsia="uk-UA"/>
              </w:rPr>
              <w:t>Доповідач</w:t>
            </w:r>
            <w:proofErr w:type="spellEnd"/>
            <w:r w:rsidRPr="00406336">
              <w:rPr>
                <w:rFonts w:eastAsia="Calibri"/>
                <w:sz w:val="20"/>
                <w:szCs w:val="20"/>
                <w:lang w:eastAsia="uk-UA"/>
              </w:rPr>
              <w:t xml:space="preserve">: </w:t>
            </w:r>
            <w:r w:rsidRPr="00406336">
              <w:rPr>
                <w:rFonts w:eastAsia="Calibri"/>
                <w:sz w:val="20"/>
                <w:szCs w:val="20"/>
                <w:lang w:val="uk-UA" w:eastAsia="uk-UA"/>
              </w:rPr>
              <w:t>Бондаренко С.І.</w:t>
            </w:r>
            <w:r w:rsidRPr="00406336">
              <w:rPr>
                <w:rFonts w:eastAsia="Calibri"/>
                <w:sz w:val="20"/>
                <w:szCs w:val="20"/>
                <w:lang w:eastAsia="uk-UA"/>
              </w:rPr>
              <w:t>,</w:t>
            </w:r>
            <w:r w:rsidRPr="00406336">
              <w:rPr>
                <w:rFonts w:eastAsia="Calibri"/>
                <w:sz w:val="20"/>
                <w:szCs w:val="20"/>
                <w:lang w:val="uk-UA" w:eastAsia="uk-UA"/>
              </w:rPr>
              <w:t xml:space="preserve"> </w:t>
            </w:r>
            <w:r w:rsidRPr="00406336">
              <w:rPr>
                <w:rFonts w:eastAsia="Calibri"/>
                <w:sz w:val="20"/>
                <w:szCs w:val="20"/>
                <w:lang w:eastAsia="uk-UA"/>
              </w:rPr>
              <w:t xml:space="preserve">начальник </w:t>
            </w:r>
            <w:proofErr w:type="spellStart"/>
            <w:proofErr w:type="gramStart"/>
            <w:r w:rsidRPr="00406336">
              <w:rPr>
                <w:rFonts w:eastAsia="Calibri"/>
                <w:sz w:val="20"/>
                <w:szCs w:val="20"/>
                <w:lang w:eastAsia="uk-UA"/>
              </w:rPr>
              <w:t>управління</w:t>
            </w:r>
            <w:proofErr w:type="spellEnd"/>
            <w:r w:rsidRPr="00406336">
              <w:rPr>
                <w:rFonts w:eastAsia="Calibri"/>
                <w:sz w:val="20"/>
                <w:szCs w:val="20"/>
                <w:lang w:eastAsia="uk-UA"/>
              </w:rPr>
              <w:t xml:space="preserve">  </w:t>
            </w:r>
            <w:proofErr w:type="spellStart"/>
            <w:r w:rsidRPr="00406336">
              <w:rPr>
                <w:rFonts w:eastAsia="Calibri"/>
                <w:sz w:val="20"/>
                <w:szCs w:val="20"/>
                <w:lang w:eastAsia="uk-UA"/>
              </w:rPr>
              <w:t>земельних</w:t>
            </w:r>
            <w:proofErr w:type="spellEnd"/>
            <w:proofErr w:type="gramEnd"/>
            <w:r w:rsidRPr="00406336">
              <w:rPr>
                <w:rFonts w:eastAsia="Calibri"/>
                <w:sz w:val="20"/>
                <w:szCs w:val="20"/>
                <w:lang w:eastAsia="uk-UA"/>
              </w:rPr>
              <w:t xml:space="preserve">  </w:t>
            </w:r>
            <w:proofErr w:type="spellStart"/>
            <w:r w:rsidRPr="00406336">
              <w:rPr>
                <w:rFonts w:eastAsia="Calibri"/>
                <w:sz w:val="20"/>
                <w:szCs w:val="20"/>
                <w:lang w:eastAsia="uk-UA"/>
              </w:rPr>
              <w:t>ресурсів</w:t>
            </w:r>
            <w:proofErr w:type="spellEnd"/>
            <w:r w:rsidRPr="00406336">
              <w:rPr>
                <w:rFonts w:eastAsia="Calibri"/>
                <w:sz w:val="20"/>
                <w:szCs w:val="20"/>
                <w:lang w:eastAsia="uk-UA"/>
              </w:rPr>
              <w:t xml:space="preserve">  </w:t>
            </w:r>
            <w:proofErr w:type="spellStart"/>
            <w:r w:rsidRPr="00406336">
              <w:rPr>
                <w:rFonts w:eastAsia="Calibri"/>
                <w:sz w:val="20"/>
                <w:szCs w:val="20"/>
                <w:lang w:eastAsia="uk-UA"/>
              </w:rPr>
              <w:t>Миколаївської</w:t>
            </w:r>
            <w:proofErr w:type="spellEnd"/>
            <w:r w:rsidRPr="00406336">
              <w:rPr>
                <w:rFonts w:eastAsia="Calibri"/>
                <w:sz w:val="20"/>
                <w:szCs w:val="20"/>
                <w:lang w:eastAsia="uk-UA"/>
              </w:rPr>
              <w:t xml:space="preserve">  </w:t>
            </w:r>
            <w:proofErr w:type="spellStart"/>
            <w:r w:rsidRPr="00406336">
              <w:rPr>
                <w:rFonts w:eastAsia="Calibri"/>
                <w:sz w:val="20"/>
                <w:szCs w:val="20"/>
                <w:lang w:eastAsia="uk-UA"/>
              </w:rPr>
              <w:t>міської</w:t>
            </w:r>
            <w:proofErr w:type="spellEnd"/>
            <w:r w:rsidRPr="00406336">
              <w:rPr>
                <w:rFonts w:eastAsia="Calibri"/>
                <w:sz w:val="20"/>
                <w:szCs w:val="20"/>
                <w:lang w:eastAsia="uk-UA"/>
              </w:rPr>
              <w:t xml:space="preserve">  ради</w:t>
            </w:r>
          </w:p>
          <w:p w:rsidR="00815484" w:rsidRPr="00406336" w:rsidRDefault="00815484" w:rsidP="00815484">
            <w:pPr>
              <w:pStyle w:val="a8"/>
              <w:tabs>
                <w:tab w:val="left" w:pos="7854"/>
              </w:tabs>
              <w:spacing w:after="0"/>
              <w:jc w:val="both"/>
              <w:rPr>
                <w:b/>
                <w:i/>
                <w:iCs/>
                <w:sz w:val="20"/>
                <w:szCs w:val="20"/>
              </w:rPr>
            </w:pPr>
            <w:r w:rsidRPr="00406336">
              <w:rPr>
                <w:b/>
                <w:i/>
                <w:iCs/>
                <w:sz w:val="20"/>
                <w:szCs w:val="20"/>
                <w:lang w:val="uk-UA"/>
              </w:rPr>
              <w:t>Вилучено з порядку денного</w:t>
            </w:r>
            <w:r w:rsidRPr="00406336">
              <w:rPr>
                <w:b/>
                <w:i/>
                <w:iCs/>
                <w:sz w:val="20"/>
                <w:szCs w:val="20"/>
              </w:rPr>
              <w:t xml:space="preserve"> 51-ої </w:t>
            </w:r>
            <w:proofErr w:type="spellStart"/>
            <w:r w:rsidRPr="00406336">
              <w:rPr>
                <w:b/>
                <w:i/>
                <w:iCs/>
                <w:sz w:val="20"/>
                <w:szCs w:val="20"/>
              </w:rPr>
              <w:t>чергової</w:t>
            </w:r>
            <w:proofErr w:type="spellEnd"/>
            <w:r w:rsidRPr="00406336">
              <w:rPr>
                <w:b/>
                <w:i/>
                <w:iCs/>
                <w:sz w:val="20"/>
                <w:szCs w:val="20"/>
              </w:rPr>
              <w:t xml:space="preserve"> </w:t>
            </w:r>
            <w:proofErr w:type="spellStart"/>
            <w:r w:rsidRPr="00406336">
              <w:rPr>
                <w:b/>
                <w:i/>
                <w:iCs/>
                <w:sz w:val="20"/>
                <w:szCs w:val="20"/>
              </w:rPr>
              <w:t>сесії</w:t>
            </w:r>
            <w:proofErr w:type="spellEnd"/>
            <w:r w:rsidRPr="00406336">
              <w:rPr>
                <w:b/>
                <w:i/>
                <w:iCs/>
                <w:sz w:val="20"/>
                <w:szCs w:val="20"/>
                <w:lang w:val="uk-UA"/>
              </w:rPr>
              <w:t xml:space="preserve"> ММР</w:t>
            </w:r>
            <w:r w:rsidRPr="00406336">
              <w:rPr>
                <w:b/>
                <w:i/>
                <w:iCs/>
                <w:sz w:val="20"/>
                <w:szCs w:val="20"/>
              </w:rPr>
              <w:t xml:space="preserve"> </w:t>
            </w:r>
          </w:p>
          <w:p w:rsidR="00815484" w:rsidRPr="0050137B" w:rsidRDefault="00815484" w:rsidP="00815484">
            <w:pPr>
              <w:jc w:val="both"/>
              <w:rPr>
                <w:rFonts w:eastAsia="Calibri"/>
                <w:lang w:eastAsia="uk-UA"/>
              </w:rPr>
            </w:pPr>
            <w:r w:rsidRPr="00406336">
              <w:rPr>
                <w:b/>
                <w:sz w:val="20"/>
                <w:szCs w:val="20"/>
                <w:lang w:val="uk-UA"/>
              </w:rPr>
              <w:t>Вилучено з порядку денного</w:t>
            </w:r>
            <w:r w:rsidRPr="00406336">
              <w:rPr>
                <w:b/>
                <w:sz w:val="20"/>
                <w:szCs w:val="20"/>
              </w:rPr>
              <w:t xml:space="preserve"> 54-ої </w:t>
            </w:r>
            <w:proofErr w:type="spellStart"/>
            <w:r w:rsidRPr="00406336">
              <w:rPr>
                <w:b/>
                <w:sz w:val="20"/>
                <w:szCs w:val="20"/>
              </w:rPr>
              <w:t>чергової</w:t>
            </w:r>
            <w:proofErr w:type="spellEnd"/>
            <w:r w:rsidRPr="00406336">
              <w:rPr>
                <w:b/>
                <w:sz w:val="20"/>
                <w:szCs w:val="20"/>
              </w:rPr>
              <w:t xml:space="preserve"> </w:t>
            </w:r>
            <w:proofErr w:type="spellStart"/>
            <w:r w:rsidRPr="00406336">
              <w:rPr>
                <w:b/>
                <w:sz w:val="20"/>
                <w:szCs w:val="20"/>
              </w:rPr>
              <w:t>сесії</w:t>
            </w:r>
            <w:proofErr w:type="spellEnd"/>
            <w:r w:rsidRPr="00406336">
              <w:rPr>
                <w:b/>
                <w:sz w:val="20"/>
                <w:szCs w:val="20"/>
                <w:lang w:val="uk-UA"/>
              </w:rPr>
              <w:t xml:space="preserve"> ММР</w:t>
            </w:r>
            <w:r w:rsidRPr="0050137B">
              <w:rPr>
                <w:b/>
              </w:rPr>
              <w:t xml:space="preserve"> </w:t>
            </w:r>
          </w:p>
        </w:tc>
        <w:tc>
          <w:tcPr>
            <w:tcW w:w="1843" w:type="dxa"/>
            <w:tcBorders>
              <w:top w:val="single" w:sz="4" w:space="0" w:color="auto"/>
              <w:left w:val="nil"/>
              <w:bottom w:val="single" w:sz="4" w:space="0" w:color="auto"/>
              <w:right w:val="single" w:sz="4" w:space="0" w:color="auto"/>
            </w:tcBorders>
          </w:tcPr>
          <w:p w:rsidR="00815484" w:rsidRPr="0050137B" w:rsidRDefault="00815484" w:rsidP="00815484">
            <w:pPr>
              <w:rPr>
                <w:lang w:val="uk-UA"/>
              </w:rPr>
            </w:pPr>
            <w:r w:rsidRPr="0050137B">
              <w:rPr>
                <w:lang w:val="uk-UA"/>
              </w:rPr>
              <w:t xml:space="preserve">ФОП </w:t>
            </w:r>
            <w:proofErr w:type="spellStart"/>
            <w:r w:rsidRPr="0050137B">
              <w:rPr>
                <w:lang w:val="uk-UA"/>
              </w:rPr>
              <w:t>Свистунову</w:t>
            </w:r>
            <w:proofErr w:type="spellEnd"/>
            <w:r w:rsidRPr="0050137B">
              <w:rPr>
                <w:lang w:val="uk-UA"/>
              </w:rPr>
              <w:t xml:space="preserve"> І. В. </w:t>
            </w:r>
          </w:p>
          <w:p w:rsidR="00815484" w:rsidRPr="0050137B" w:rsidRDefault="00815484" w:rsidP="00815484">
            <w:pPr>
              <w:rPr>
                <w:lang w:val="uk-UA" w:eastAsia="uk-UA"/>
              </w:rPr>
            </w:pPr>
            <w:r w:rsidRPr="0050137B">
              <w:rPr>
                <w:lang w:val="uk-UA" w:eastAsia="uk-UA"/>
              </w:rPr>
              <w:t>Адреса  ділянки:</w:t>
            </w:r>
          </w:p>
          <w:p w:rsidR="00815484" w:rsidRPr="0050137B" w:rsidRDefault="00815484" w:rsidP="00815484">
            <w:pPr>
              <w:rPr>
                <w:lang w:val="uk-UA"/>
              </w:rPr>
            </w:pPr>
            <w:r w:rsidRPr="0050137B">
              <w:rPr>
                <w:lang w:val="uk-UA"/>
              </w:rPr>
              <w:t>вул. Олександра Янати,72-б</w:t>
            </w:r>
          </w:p>
          <w:p w:rsidR="00815484" w:rsidRPr="0050137B" w:rsidRDefault="00815484" w:rsidP="00815484">
            <w:pPr>
              <w:rPr>
                <w:lang w:val="uk-UA"/>
              </w:rPr>
            </w:pPr>
            <w:r w:rsidRPr="0050137B">
              <w:rPr>
                <w:lang w:val="uk-UA" w:eastAsia="uk-UA"/>
              </w:rPr>
              <w:t>Площа:</w:t>
            </w:r>
            <w:r w:rsidRPr="0050137B">
              <w:rPr>
                <w:lang w:val="uk-UA"/>
              </w:rPr>
              <w:t xml:space="preserve">157 </w:t>
            </w:r>
            <w:proofErr w:type="spellStart"/>
            <w:r w:rsidRPr="0050137B">
              <w:rPr>
                <w:lang w:val="uk-UA"/>
              </w:rPr>
              <w:t>кв.м</w:t>
            </w:r>
            <w:proofErr w:type="spellEnd"/>
            <w:r w:rsidRPr="0050137B">
              <w:rPr>
                <w:lang w:val="uk-UA"/>
              </w:rPr>
              <w:t xml:space="preserve">. </w:t>
            </w:r>
          </w:p>
        </w:tc>
        <w:tc>
          <w:tcPr>
            <w:tcW w:w="2835" w:type="dxa"/>
            <w:tcBorders>
              <w:top w:val="single" w:sz="4" w:space="0" w:color="auto"/>
              <w:left w:val="nil"/>
              <w:bottom w:val="single" w:sz="4" w:space="0" w:color="auto"/>
              <w:right w:val="single" w:sz="4" w:space="0" w:color="auto"/>
            </w:tcBorders>
          </w:tcPr>
          <w:p w:rsidR="00815484" w:rsidRPr="006B548E" w:rsidRDefault="006B548E" w:rsidP="00815484">
            <w:pPr>
              <w:rPr>
                <w:sz w:val="18"/>
                <w:szCs w:val="18"/>
                <w:lang w:val="uk-UA"/>
              </w:rPr>
            </w:pPr>
            <w:proofErr w:type="spellStart"/>
            <w:r w:rsidRPr="006B548E">
              <w:rPr>
                <w:sz w:val="18"/>
                <w:szCs w:val="18"/>
              </w:rPr>
              <w:t>Зовнішній</w:t>
            </w:r>
            <w:proofErr w:type="spellEnd"/>
            <w:r w:rsidRPr="006B548E">
              <w:rPr>
                <w:sz w:val="18"/>
                <w:szCs w:val="18"/>
              </w:rPr>
              <w:t xml:space="preserve"> </w:t>
            </w:r>
            <w:proofErr w:type="spellStart"/>
            <w:r w:rsidRPr="006B548E">
              <w:rPr>
                <w:sz w:val="18"/>
                <w:szCs w:val="18"/>
              </w:rPr>
              <w:t>вигляд</w:t>
            </w:r>
            <w:proofErr w:type="spellEnd"/>
            <w:r w:rsidRPr="006B548E">
              <w:rPr>
                <w:sz w:val="18"/>
                <w:szCs w:val="18"/>
              </w:rPr>
              <w:t xml:space="preserve"> торгового </w:t>
            </w:r>
            <w:proofErr w:type="spellStart"/>
            <w:r w:rsidRPr="006B548E">
              <w:rPr>
                <w:sz w:val="18"/>
                <w:szCs w:val="18"/>
              </w:rPr>
              <w:t>павільйону</w:t>
            </w:r>
            <w:proofErr w:type="spellEnd"/>
            <w:r w:rsidRPr="006B548E">
              <w:rPr>
                <w:sz w:val="18"/>
                <w:szCs w:val="18"/>
              </w:rPr>
              <w:t xml:space="preserve"> не </w:t>
            </w:r>
            <w:proofErr w:type="spellStart"/>
            <w:r w:rsidRPr="006B548E">
              <w:rPr>
                <w:sz w:val="18"/>
                <w:szCs w:val="18"/>
              </w:rPr>
              <w:t>відповідає</w:t>
            </w:r>
            <w:proofErr w:type="spellEnd"/>
            <w:r w:rsidRPr="006B548E">
              <w:rPr>
                <w:sz w:val="18"/>
                <w:szCs w:val="18"/>
              </w:rPr>
              <w:t xml:space="preserve"> </w:t>
            </w:r>
            <w:proofErr w:type="spellStart"/>
            <w:r w:rsidRPr="006B548E">
              <w:rPr>
                <w:sz w:val="18"/>
                <w:szCs w:val="18"/>
              </w:rPr>
              <w:t>раніше</w:t>
            </w:r>
            <w:proofErr w:type="spellEnd"/>
            <w:r w:rsidRPr="006B548E">
              <w:rPr>
                <w:sz w:val="18"/>
                <w:szCs w:val="18"/>
              </w:rPr>
              <w:t xml:space="preserve"> </w:t>
            </w:r>
            <w:proofErr w:type="spellStart"/>
            <w:r w:rsidRPr="006B548E">
              <w:rPr>
                <w:sz w:val="18"/>
                <w:szCs w:val="18"/>
              </w:rPr>
              <w:t>погодженому</w:t>
            </w:r>
            <w:proofErr w:type="spellEnd"/>
            <w:r w:rsidRPr="006B548E">
              <w:rPr>
                <w:sz w:val="18"/>
                <w:szCs w:val="18"/>
              </w:rPr>
              <w:t xml:space="preserve"> паспорту </w:t>
            </w:r>
            <w:proofErr w:type="spellStart"/>
            <w:r w:rsidRPr="006B548E">
              <w:rPr>
                <w:sz w:val="18"/>
                <w:szCs w:val="18"/>
              </w:rPr>
              <w:t>опорядження</w:t>
            </w:r>
            <w:proofErr w:type="spellEnd"/>
            <w:r w:rsidRPr="006B548E">
              <w:rPr>
                <w:sz w:val="18"/>
                <w:szCs w:val="18"/>
              </w:rPr>
              <w:t xml:space="preserve"> фасаду. </w:t>
            </w:r>
            <w:proofErr w:type="spellStart"/>
            <w:r w:rsidRPr="006B548E">
              <w:rPr>
                <w:sz w:val="18"/>
                <w:szCs w:val="18"/>
              </w:rPr>
              <w:t>Розміщенняпавільйону</w:t>
            </w:r>
            <w:proofErr w:type="spellEnd"/>
            <w:r w:rsidRPr="006B548E">
              <w:rPr>
                <w:sz w:val="18"/>
                <w:szCs w:val="18"/>
              </w:rPr>
              <w:t xml:space="preserve"> та </w:t>
            </w:r>
            <w:proofErr w:type="spellStart"/>
            <w:r w:rsidRPr="006B548E">
              <w:rPr>
                <w:sz w:val="18"/>
                <w:szCs w:val="18"/>
              </w:rPr>
              <w:t>літнього</w:t>
            </w:r>
            <w:proofErr w:type="spellEnd"/>
            <w:r w:rsidRPr="006B548E">
              <w:rPr>
                <w:sz w:val="18"/>
                <w:szCs w:val="18"/>
              </w:rPr>
              <w:t xml:space="preserve"> </w:t>
            </w:r>
            <w:proofErr w:type="spellStart"/>
            <w:r w:rsidRPr="006B548E">
              <w:rPr>
                <w:sz w:val="18"/>
                <w:szCs w:val="18"/>
              </w:rPr>
              <w:t>майданчика</w:t>
            </w:r>
            <w:proofErr w:type="spellEnd"/>
            <w:r w:rsidRPr="006B548E">
              <w:rPr>
                <w:sz w:val="18"/>
                <w:szCs w:val="18"/>
              </w:rPr>
              <w:t xml:space="preserve"> </w:t>
            </w:r>
            <w:proofErr w:type="spellStart"/>
            <w:r w:rsidRPr="006B548E">
              <w:rPr>
                <w:sz w:val="18"/>
                <w:szCs w:val="18"/>
              </w:rPr>
              <w:t>порушує</w:t>
            </w:r>
            <w:proofErr w:type="spellEnd"/>
            <w:r w:rsidRPr="006B548E">
              <w:rPr>
                <w:sz w:val="18"/>
                <w:szCs w:val="18"/>
              </w:rPr>
              <w:t xml:space="preserve"> </w:t>
            </w:r>
            <w:proofErr w:type="spellStart"/>
            <w:r w:rsidRPr="006B548E">
              <w:rPr>
                <w:sz w:val="18"/>
                <w:szCs w:val="18"/>
              </w:rPr>
              <w:t>вимоги</w:t>
            </w:r>
            <w:proofErr w:type="spellEnd"/>
            <w:r w:rsidRPr="006B548E">
              <w:rPr>
                <w:sz w:val="18"/>
                <w:szCs w:val="18"/>
              </w:rPr>
              <w:t xml:space="preserve"> п. 5.3.3 ДБН В.2.3-5:2018, а </w:t>
            </w:r>
            <w:proofErr w:type="spellStart"/>
            <w:r w:rsidRPr="006B548E">
              <w:rPr>
                <w:sz w:val="18"/>
                <w:szCs w:val="18"/>
              </w:rPr>
              <w:t>саме</w:t>
            </w:r>
            <w:proofErr w:type="spellEnd"/>
            <w:r w:rsidRPr="006B548E">
              <w:rPr>
                <w:sz w:val="18"/>
                <w:szCs w:val="18"/>
              </w:rPr>
              <w:t>: (</w:t>
            </w:r>
            <w:proofErr w:type="spellStart"/>
            <w:r w:rsidRPr="006B548E">
              <w:rPr>
                <w:sz w:val="18"/>
                <w:szCs w:val="18"/>
              </w:rPr>
              <w:t>споруди</w:t>
            </w:r>
            <w:proofErr w:type="spellEnd"/>
            <w:r w:rsidRPr="006B548E">
              <w:rPr>
                <w:sz w:val="18"/>
                <w:szCs w:val="18"/>
              </w:rPr>
              <w:t xml:space="preserve"> </w:t>
            </w:r>
            <w:proofErr w:type="spellStart"/>
            <w:r w:rsidRPr="006B548E">
              <w:rPr>
                <w:sz w:val="18"/>
                <w:szCs w:val="18"/>
              </w:rPr>
              <w:t>торговельного-побутового</w:t>
            </w:r>
            <w:proofErr w:type="spellEnd"/>
            <w:r w:rsidRPr="006B548E">
              <w:rPr>
                <w:sz w:val="18"/>
                <w:szCs w:val="18"/>
              </w:rPr>
              <w:t xml:space="preserve"> </w:t>
            </w:r>
            <w:proofErr w:type="spellStart"/>
            <w:r w:rsidRPr="006B548E">
              <w:rPr>
                <w:sz w:val="18"/>
                <w:szCs w:val="18"/>
              </w:rPr>
              <w:t>призначення</w:t>
            </w:r>
            <w:proofErr w:type="spellEnd"/>
            <w:r w:rsidRPr="006B548E">
              <w:rPr>
                <w:sz w:val="18"/>
                <w:szCs w:val="18"/>
              </w:rPr>
              <w:t xml:space="preserve"> </w:t>
            </w:r>
            <w:proofErr w:type="spellStart"/>
            <w:r w:rsidRPr="006B548E">
              <w:rPr>
                <w:sz w:val="18"/>
                <w:szCs w:val="18"/>
              </w:rPr>
              <w:t>повинні</w:t>
            </w:r>
            <w:proofErr w:type="spellEnd"/>
            <w:r w:rsidRPr="006B548E">
              <w:rPr>
                <w:sz w:val="18"/>
                <w:szCs w:val="18"/>
              </w:rPr>
              <w:t xml:space="preserve"> </w:t>
            </w:r>
            <w:proofErr w:type="spellStart"/>
            <w:r w:rsidRPr="006B548E">
              <w:rPr>
                <w:sz w:val="18"/>
                <w:szCs w:val="18"/>
              </w:rPr>
              <w:t>розміщуватись</w:t>
            </w:r>
            <w:proofErr w:type="spellEnd"/>
            <w:r w:rsidRPr="006B548E">
              <w:rPr>
                <w:sz w:val="18"/>
                <w:szCs w:val="18"/>
              </w:rPr>
              <w:t xml:space="preserve"> за межами </w:t>
            </w:r>
            <w:proofErr w:type="spellStart"/>
            <w:r w:rsidRPr="006B548E">
              <w:rPr>
                <w:sz w:val="18"/>
                <w:szCs w:val="18"/>
              </w:rPr>
              <w:t>пішохідної</w:t>
            </w:r>
            <w:proofErr w:type="spellEnd"/>
            <w:r w:rsidRPr="006B548E">
              <w:rPr>
                <w:sz w:val="18"/>
                <w:szCs w:val="18"/>
              </w:rPr>
              <w:t xml:space="preserve"> </w:t>
            </w:r>
            <w:proofErr w:type="spellStart"/>
            <w:r w:rsidRPr="006B548E">
              <w:rPr>
                <w:sz w:val="18"/>
                <w:szCs w:val="18"/>
              </w:rPr>
              <w:t>зони</w:t>
            </w:r>
            <w:proofErr w:type="spellEnd"/>
            <w:r w:rsidRPr="006B548E">
              <w:rPr>
                <w:sz w:val="18"/>
                <w:szCs w:val="18"/>
              </w:rPr>
              <w:t xml:space="preserve"> </w:t>
            </w:r>
            <w:proofErr w:type="spellStart"/>
            <w:r w:rsidRPr="006B548E">
              <w:rPr>
                <w:sz w:val="18"/>
                <w:szCs w:val="18"/>
              </w:rPr>
              <w:t>тротуарів</w:t>
            </w:r>
            <w:proofErr w:type="spellEnd"/>
            <w:r w:rsidRPr="006B548E">
              <w:rPr>
                <w:sz w:val="18"/>
                <w:szCs w:val="18"/>
              </w:rPr>
              <w:t xml:space="preserve">). При </w:t>
            </w:r>
            <w:proofErr w:type="spellStart"/>
            <w:r w:rsidRPr="006B548E">
              <w:rPr>
                <w:sz w:val="18"/>
                <w:szCs w:val="18"/>
              </w:rPr>
              <w:t>їх</w:t>
            </w:r>
            <w:proofErr w:type="spellEnd"/>
            <w:r w:rsidRPr="006B548E">
              <w:rPr>
                <w:sz w:val="18"/>
                <w:szCs w:val="18"/>
              </w:rPr>
              <w:t xml:space="preserve"> </w:t>
            </w:r>
            <w:proofErr w:type="spellStart"/>
            <w:r w:rsidRPr="006B548E">
              <w:rPr>
                <w:sz w:val="18"/>
                <w:szCs w:val="18"/>
              </w:rPr>
              <w:t>розміщенні</w:t>
            </w:r>
            <w:proofErr w:type="spellEnd"/>
            <w:r w:rsidRPr="006B548E">
              <w:rPr>
                <w:sz w:val="18"/>
                <w:szCs w:val="18"/>
              </w:rPr>
              <w:t xml:space="preserve"> не </w:t>
            </w:r>
            <w:proofErr w:type="spellStart"/>
            <w:r w:rsidRPr="006B548E">
              <w:rPr>
                <w:sz w:val="18"/>
                <w:szCs w:val="18"/>
              </w:rPr>
              <w:t>допускається</w:t>
            </w:r>
            <w:proofErr w:type="spellEnd"/>
            <w:r w:rsidRPr="006B548E">
              <w:rPr>
                <w:sz w:val="18"/>
                <w:szCs w:val="18"/>
              </w:rPr>
              <w:t xml:space="preserve"> </w:t>
            </w:r>
            <w:proofErr w:type="spellStart"/>
            <w:r w:rsidRPr="006B548E">
              <w:rPr>
                <w:sz w:val="18"/>
                <w:szCs w:val="18"/>
              </w:rPr>
              <w:t>пошкодження</w:t>
            </w:r>
            <w:proofErr w:type="spellEnd"/>
            <w:r w:rsidRPr="006B548E">
              <w:rPr>
                <w:sz w:val="18"/>
                <w:szCs w:val="18"/>
              </w:rPr>
              <w:t xml:space="preserve"> </w:t>
            </w:r>
            <w:proofErr w:type="spellStart"/>
            <w:r w:rsidRPr="006B548E">
              <w:rPr>
                <w:sz w:val="18"/>
                <w:szCs w:val="18"/>
              </w:rPr>
              <w:t>або</w:t>
            </w:r>
            <w:proofErr w:type="spellEnd"/>
            <w:r w:rsidRPr="006B548E">
              <w:rPr>
                <w:sz w:val="18"/>
                <w:szCs w:val="18"/>
              </w:rPr>
              <w:t xml:space="preserve"> </w:t>
            </w:r>
            <w:proofErr w:type="spellStart"/>
            <w:r w:rsidRPr="006B548E">
              <w:rPr>
                <w:sz w:val="18"/>
                <w:szCs w:val="18"/>
              </w:rPr>
              <w:t>знищення</w:t>
            </w:r>
            <w:proofErr w:type="spellEnd"/>
            <w:r w:rsidRPr="006B548E">
              <w:rPr>
                <w:sz w:val="18"/>
                <w:szCs w:val="18"/>
              </w:rPr>
              <w:t xml:space="preserve"> </w:t>
            </w:r>
            <w:proofErr w:type="spellStart"/>
            <w:r w:rsidRPr="006B548E">
              <w:rPr>
                <w:sz w:val="18"/>
                <w:szCs w:val="18"/>
              </w:rPr>
              <w:t>зелених</w:t>
            </w:r>
            <w:proofErr w:type="spellEnd"/>
            <w:r w:rsidRPr="006B548E">
              <w:rPr>
                <w:sz w:val="18"/>
                <w:szCs w:val="18"/>
              </w:rPr>
              <w:t xml:space="preserve"> </w:t>
            </w:r>
            <w:proofErr w:type="spellStart"/>
            <w:r w:rsidRPr="006B548E">
              <w:rPr>
                <w:sz w:val="18"/>
                <w:szCs w:val="18"/>
              </w:rPr>
              <w:t>насаджень</w:t>
            </w:r>
            <w:proofErr w:type="spellEnd"/>
            <w:r w:rsidRPr="006B548E">
              <w:rPr>
                <w:sz w:val="18"/>
                <w:szCs w:val="18"/>
              </w:rPr>
              <w:t xml:space="preserve">. В </w:t>
            </w:r>
            <w:proofErr w:type="spellStart"/>
            <w:r w:rsidRPr="006B548E">
              <w:rPr>
                <w:sz w:val="18"/>
                <w:szCs w:val="18"/>
              </w:rPr>
              <w:t>порушеня</w:t>
            </w:r>
            <w:proofErr w:type="spellEnd"/>
            <w:r w:rsidRPr="006B548E">
              <w:rPr>
                <w:sz w:val="18"/>
                <w:szCs w:val="18"/>
              </w:rPr>
              <w:t xml:space="preserve"> умов договору </w:t>
            </w:r>
            <w:proofErr w:type="spellStart"/>
            <w:r w:rsidRPr="006B548E">
              <w:rPr>
                <w:sz w:val="18"/>
                <w:szCs w:val="18"/>
              </w:rPr>
              <w:t>оренди</w:t>
            </w:r>
            <w:proofErr w:type="spellEnd"/>
            <w:r w:rsidRPr="006B548E">
              <w:rPr>
                <w:sz w:val="18"/>
                <w:szCs w:val="18"/>
              </w:rPr>
              <w:t xml:space="preserve"> </w:t>
            </w:r>
            <w:proofErr w:type="spellStart"/>
            <w:r w:rsidRPr="006B548E">
              <w:rPr>
                <w:sz w:val="18"/>
                <w:szCs w:val="18"/>
              </w:rPr>
              <w:t>землі</w:t>
            </w:r>
            <w:proofErr w:type="spellEnd"/>
            <w:r w:rsidRPr="006B548E">
              <w:rPr>
                <w:sz w:val="18"/>
                <w:szCs w:val="18"/>
              </w:rPr>
              <w:t xml:space="preserve"> на </w:t>
            </w:r>
            <w:proofErr w:type="spellStart"/>
            <w:r w:rsidRPr="006B548E">
              <w:rPr>
                <w:sz w:val="18"/>
                <w:szCs w:val="18"/>
              </w:rPr>
              <w:t>території</w:t>
            </w:r>
            <w:proofErr w:type="spellEnd"/>
            <w:r w:rsidRPr="006B548E">
              <w:rPr>
                <w:sz w:val="18"/>
                <w:szCs w:val="18"/>
              </w:rPr>
              <w:t xml:space="preserve"> </w:t>
            </w:r>
            <w:proofErr w:type="spellStart"/>
            <w:r w:rsidRPr="006B548E">
              <w:rPr>
                <w:sz w:val="18"/>
                <w:szCs w:val="18"/>
              </w:rPr>
              <w:t>додатково</w:t>
            </w:r>
            <w:proofErr w:type="spellEnd"/>
            <w:r w:rsidRPr="006B548E">
              <w:rPr>
                <w:sz w:val="18"/>
                <w:szCs w:val="18"/>
              </w:rPr>
              <w:t xml:space="preserve"> </w:t>
            </w:r>
            <w:proofErr w:type="spellStart"/>
            <w:proofErr w:type="gramStart"/>
            <w:r w:rsidRPr="006B548E">
              <w:rPr>
                <w:sz w:val="18"/>
                <w:szCs w:val="18"/>
              </w:rPr>
              <w:t>влаштовано</w:t>
            </w:r>
            <w:proofErr w:type="spellEnd"/>
            <w:r w:rsidRPr="006B548E">
              <w:rPr>
                <w:sz w:val="18"/>
                <w:szCs w:val="18"/>
              </w:rPr>
              <w:t xml:space="preserve">  </w:t>
            </w:r>
            <w:proofErr w:type="spellStart"/>
            <w:r w:rsidRPr="006B548E">
              <w:rPr>
                <w:sz w:val="18"/>
                <w:szCs w:val="18"/>
              </w:rPr>
              <w:t>додаткову</w:t>
            </w:r>
            <w:proofErr w:type="spellEnd"/>
            <w:proofErr w:type="gramEnd"/>
            <w:r w:rsidRPr="006B548E">
              <w:rPr>
                <w:sz w:val="18"/>
                <w:szCs w:val="18"/>
              </w:rPr>
              <w:t xml:space="preserve"> </w:t>
            </w:r>
            <w:proofErr w:type="spellStart"/>
            <w:r w:rsidRPr="006B548E">
              <w:rPr>
                <w:sz w:val="18"/>
                <w:szCs w:val="18"/>
              </w:rPr>
              <w:t>будівлю</w:t>
            </w:r>
            <w:proofErr w:type="spellEnd"/>
            <w:r w:rsidRPr="006B548E">
              <w:rPr>
                <w:sz w:val="18"/>
                <w:szCs w:val="18"/>
              </w:rPr>
              <w:t xml:space="preserve"> (</w:t>
            </w:r>
            <w:proofErr w:type="spellStart"/>
            <w:r w:rsidRPr="006B548E">
              <w:rPr>
                <w:sz w:val="18"/>
                <w:szCs w:val="18"/>
              </w:rPr>
              <w:t>згідно</w:t>
            </w:r>
            <w:proofErr w:type="spellEnd"/>
            <w:r w:rsidRPr="006B548E">
              <w:rPr>
                <w:sz w:val="18"/>
                <w:szCs w:val="18"/>
              </w:rPr>
              <w:t xml:space="preserve"> </w:t>
            </w:r>
            <w:proofErr w:type="spellStart"/>
            <w:r w:rsidRPr="006B548E">
              <w:rPr>
                <w:sz w:val="18"/>
                <w:szCs w:val="18"/>
              </w:rPr>
              <w:t>топографічного</w:t>
            </w:r>
            <w:proofErr w:type="spellEnd"/>
            <w:r w:rsidRPr="006B548E">
              <w:rPr>
                <w:sz w:val="18"/>
                <w:szCs w:val="18"/>
              </w:rPr>
              <w:t xml:space="preserve"> </w:t>
            </w:r>
            <w:proofErr w:type="spellStart"/>
            <w:r w:rsidRPr="006B548E">
              <w:rPr>
                <w:sz w:val="18"/>
                <w:szCs w:val="18"/>
              </w:rPr>
              <w:t>знімання</w:t>
            </w:r>
            <w:proofErr w:type="spellEnd"/>
            <w:r w:rsidRPr="006B548E">
              <w:rPr>
                <w:sz w:val="18"/>
                <w:szCs w:val="18"/>
              </w:rPr>
              <w:t xml:space="preserve">). В </w:t>
            </w:r>
            <w:proofErr w:type="spellStart"/>
            <w:r w:rsidRPr="006B548E">
              <w:rPr>
                <w:sz w:val="18"/>
                <w:szCs w:val="18"/>
              </w:rPr>
              <w:t>порушення</w:t>
            </w:r>
            <w:proofErr w:type="spellEnd"/>
            <w:r w:rsidRPr="006B548E">
              <w:rPr>
                <w:sz w:val="18"/>
                <w:szCs w:val="18"/>
              </w:rPr>
              <w:t xml:space="preserve"> умов договору на </w:t>
            </w:r>
            <w:proofErr w:type="spellStart"/>
            <w:r w:rsidRPr="006B548E">
              <w:rPr>
                <w:sz w:val="18"/>
                <w:szCs w:val="18"/>
              </w:rPr>
              <w:t>земльеній</w:t>
            </w:r>
            <w:proofErr w:type="spellEnd"/>
            <w:r w:rsidRPr="006B548E">
              <w:rPr>
                <w:sz w:val="18"/>
                <w:szCs w:val="18"/>
              </w:rPr>
              <w:t xml:space="preserve"> </w:t>
            </w:r>
            <w:proofErr w:type="spellStart"/>
            <w:r w:rsidRPr="006B548E">
              <w:rPr>
                <w:sz w:val="18"/>
                <w:szCs w:val="18"/>
              </w:rPr>
              <w:t>ділянці</w:t>
            </w:r>
            <w:proofErr w:type="spellEnd"/>
            <w:r w:rsidRPr="006B548E">
              <w:rPr>
                <w:sz w:val="18"/>
                <w:szCs w:val="18"/>
              </w:rPr>
              <w:t xml:space="preserve"> </w:t>
            </w:r>
            <w:proofErr w:type="gramStart"/>
            <w:r w:rsidRPr="006B548E">
              <w:rPr>
                <w:sz w:val="18"/>
                <w:szCs w:val="18"/>
              </w:rPr>
              <w:t xml:space="preserve">самочинно  </w:t>
            </w:r>
            <w:proofErr w:type="spellStart"/>
            <w:r w:rsidRPr="006B548E">
              <w:rPr>
                <w:sz w:val="18"/>
                <w:szCs w:val="18"/>
              </w:rPr>
              <w:t>збудовано</w:t>
            </w:r>
            <w:proofErr w:type="spellEnd"/>
            <w:proofErr w:type="gramEnd"/>
            <w:r w:rsidRPr="006B548E">
              <w:rPr>
                <w:sz w:val="18"/>
                <w:szCs w:val="18"/>
              </w:rPr>
              <w:t xml:space="preserve"> магазин </w:t>
            </w:r>
            <w:proofErr w:type="spellStart"/>
            <w:r w:rsidRPr="006B548E">
              <w:rPr>
                <w:sz w:val="18"/>
                <w:szCs w:val="18"/>
              </w:rPr>
              <w:t>продовольчих</w:t>
            </w:r>
            <w:proofErr w:type="spellEnd"/>
            <w:r w:rsidRPr="006B548E">
              <w:rPr>
                <w:sz w:val="18"/>
                <w:szCs w:val="18"/>
              </w:rPr>
              <w:t xml:space="preserve"> </w:t>
            </w:r>
            <w:proofErr w:type="spellStart"/>
            <w:r w:rsidRPr="006B548E">
              <w:rPr>
                <w:sz w:val="18"/>
                <w:szCs w:val="18"/>
              </w:rPr>
              <w:t>товарів</w:t>
            </w:r>
            <w:proofErr w:type="spellEnd"/>
            <w:r w:rsidRPr="006B548E">
              <w:rPr>
                <w:sz w:val="18"/>
                <w:szCs w:val="18"/>
              </w:rPr>
              <w:t xml:space="preserve"> </w:t>
            </w:r>
            <w:proofErr w:type="spellStart"/>
            <w:r w:rsidRPr="006B548E">
              <w:rPr>
                <w:sz w:val="18"/>
                <w:szCs w:val="18"/>
              </w:rPr>
              <w:t>загальною</w:t>
            </w:r>
            <w:proofErr w:type="spellEnd"/>
            <w:r w:rsidRPr="006B548E">
              <w:rPr>
                <w:sz w:val="18"/>
                <w:szCs w:val="18"/>
              </w:rPr>
              <w:t xml:space="preserve"> </w:t>
            </w:r>
            <w:proofErr w:type="spellStart"/>
            <w:r w:rsidRPr="006B548E">
              <w:rPr>
                <w:sz w:val="18"/>
                <w:szCs w:val="18"/>
              </w:rPr>
              <w:t>площею</w:t>
            </w:r>
            <w:proofErr w:type="spellEnd"/>
            <w:r w:rsidRPr="006B548E">
              <w:rPr>
                <w:sz w:val="18"/>
                <w:szCs w:val="18"/>
              </w:rPr>
              <w:t xml:space="preserve"> 44.80 </w:t>
            </w:r>
            <w:proofErr w:type="spellStart"/>
            <w:r w:rsidRPr="006B548E">
              <w:rPr>
                <w:sz w:val="18"/>
                <w:szCs w:val="18"/>
              </w:rPr>
              <w:lastRenderedPageBreak/>
              <w:t>кв.м</w:t>
            </w:r>
            <w:proofErr w:type="spellEnd"/>
            <w:r w:rsidRPr="006B548E">
              <w:rPr>
                <w:sz w:val="18"/>
                <w:szCs w:val="18"/>
              </w:rPr>
              <w:t xml:space="preserve"> (за </w:t>
            </w:r>
            <w:proofErr w:type="spellStart"/>
            <w:r w:rsidRPr="006B548E">
              <w:rPr>
                <w:sz w:val="18"/>
                <w:szCs w:val="18"/>
              </w:rPr>
              <w:t>даними</w:t>
            </w:r>
            <w:proofErr w:type="spellEnd"/>
            <w:r w:rsidRPr="006B548E">
              <w:rPr>
                <w:sz w:val="18"/>
                <w:szCs w:val="18"/>
              </w:rPr>
              <w:t xml:space="preserve"> </w:t>
            </w:r>
            <w:proofErr w:type="spellStart"/>
            <w:r w:rsidRPr="006B548E">
              <w:rPr>
                <w:sz w:val="18"/>
                <w:szCs w:val="18"/>
              </w:rPr>
              <w:t>технічного</w:t>
            </w:r>
            <w:proofErr w:type="spellEnd"/>
            <w:r w:rsidRPr="006B548E">
              <w:rPr>
                <w:sz w:val="18"/>
                <w:szCs w:val="18"/>
              </w:rPr>
              <w:t xml:space="preserve"> </w:t>
            </w:r>
            <w:proofErr w:type="spellStart"/>
            <w:r w:rsidRPr="006B548E">
              <w:rPr>
                <w:sz w:val="18"/>
                <w:szCs w:val="18"/>
              </w:rPr>
              <w:t>пасопрту</w:t>
            </w:r>
            <w:proofErr w:type="spellEnd"/>
            <w:r w:rsidRPr="006B548E">
              <w:rPr>
                <w:sz w:val="18"/>
                <w:szCs w:val="18"/>
              </w:rPr>
              <w:t xml:space="preserve"> </w:t>
            </w:r>
            <w:proofErr w:type="spellStart"/>
            <w:r w:rsidRPr="006B548E">
              <w:rPr>
                <w:sz w:val="18"/>
                <w:szCs w:val="18"/>
              </w:rPr>
              <w:t>від</w:t>
            </w:r>
            <w:proofErr w:type="spellEnd"/>
            <w:r w:rsidRPr="006B548E">
              <w:rPr>
                <w:sz w:val="18"/>
                <w:szCs w:val="18"/>
              </w:rPr>
              <w:t xml:space="preserve"> 03.04.2007). </w:t>
            </w:r>
            <w:proofErr w:type="spellStart"/>
            <w:r w:rsidRPr="006B548E">
              <w:rPr>
                <w:sz w:val="18"/>
                <w:szCs w:val="18"/>
              </w:rPr>
              <w:t>Враховуючи</w:t>
            </w:r>
            <w:proofErr w:type="spellEnd"/>
            <w:r w:rsidRPr="006B548E">
              <w:rPr>
                <w:sz w:val="18"/>
                <w:szCs w:val="18"/>
              </w:rPr>
              <w:t xml:space="preserve"> </w:t>
            </w:r>
            <w:proofErr w:type="spellStart"/>
            <w:r w:rsidRPr="006B548E">
              <w:rPr>
                <w:sz w:val="18"/>
                <w:szCs w:val="18"/>
              </w:rPr>
              <w:t>що</w:t>
            </w:r>
            <w:proofErr w:type="spellEnd"/>
            <w:r w:rsidRPr="006B548E">
              <w:rPr>
                <w:sz w:val="18"/>
                <w:szCs w:val="18"/>
              </w:rPr>
              <w:t xml:space="preserve"> </w:t>
            </w:r>
            <w:proofErr w:type="spellStart"/>
            <w:r w:rsidRPr="006B548E">
              <w:rPr>
                <w:sz w:val="18"/>
                <w:szCs w:val="18"/>
              </w:rPr>
              <w:t>зазначена</w:t>
            </w:r>
            <w:proofErr w:type="spellEnd"/>
            <w:r w:rsidRPr="006B548E">
              <w:rPr>
                <w:sz w:val="18"/>
                <w:szCs w:val="18"/>
              </w:rPr>
              <w:t xml:space="preserve"> </w:t>
            </w:r>
            <w:proofErr w:type="spellStart"/>
            <w:r w:rsidRPr="006B548E">
              <w:rPr>
                <w:sz w:val="18"/>
                <w:szCs w:val="18"/>
              </w:rPr>
              <w:t>площа</w:t>
            </w:r>
            <w:proofErr w:type="spellEnd"/>
            <w:r w:rsidRPr="006B548E">
              <w:rPr>
                <w:sz w:val="18"/>
                <w:szCs w:val="18"/>
              </w:rPr>
              <w:t xml:space="preserve"> </w:t>
            </w:r>
            <w:proofErr w:type="spellStart"/>
            <w:r w:rsidRPr="006B548E">
              <w:rPr>
                <w:sz w:val="18"/>
                <w:szCs w:val="18"/>
              </w:rPr>
              <w:t>наданої</w:t>
            </w:r>
            <w:proofErr w:type="spellEnd"/>
            <w:r w:rsidRPr="006B548E">
              <w:rPr>
                <w:sz w:val="18"/>
                <w:szCs w:val="18"/>
              </w:rPr>
              <w:t xml:space="preserve"> в </w:t>
            </w:r>
            <w:proofErr w:type="spellStart"/>
            <w:r w:rsidRPr="006B548E">
              <w:rPr>
                <w:sz w:val="18"/>
                <w:szCs w:val="18"/>
              </w:rPr>
              <w:t>оренду</w:t>
            </w:r>
            <w:proofErr w:type="spellEnd"/>
            <w:r w:rsidRPr="006B548E">
              <w:rPr>
                <w:sz w:val="18"/>
                <w:szCs w:val="18"/>
              </w:rPr>
              <w:t xml:space="preserve"> </w:t>
            </w:r>
            <w:proofErr w:type="spellStart"/>
            <w:r w:rsidRPr="006B548E">
              <w:rPr>
                <w:sz w:val="18"/>
                <w:szCs w:val="18"/>
              </w:rPr>
              <w:t>земельної</w:t>
            </w:r>
            <w:proofErr w:type="spellEnd"/>
            <w:r w:rsidRPr="006B548E">
              <w:rPr>
                <w:sz w:val="18"/>
                <w:szCs w:val="18"/>
              </w:rPr>
              <w:t xml:space="preserve"> </w:t>
            </w:r>
            <w:proofErr w:type="spellStart"/>
            <w:r w:rsidRPr="006B548E">
              <w:rPr>
                <w:sz w:val="18"/>
                <w:szCs w:val="18"/>
              </w:rPr>
              <w:t>ділянки</w:t>
            </w:r>
            <w:proofErr w:type="spellEnd"/>
            <w:r w:rsidRPr="006B548E">
              <w:rPr>
                <w:sz w:val="18"/>
                <w:szCs w:val="18"/>
              </w:rPr>
              <w:t xml:space="preserve"> для </w:t>
            </w:r>
            <w:proofErr w:type="spellStart"/>
            <w:r w:rsidRPr="006B548E">
              <w:rPr>
                <w:sz w:val="18"/>
                <w:szCs w:val="18"/>
              </w:rPr>
              <w:t>обслуговування</w:t>
            </w:r>
            <w:proofErr w:type="spellEnd"/>
            <w:r w:rsidRPr="006B548E">
              <w:rPr>
                <w:sz w:val="18"/>
                <w:szCs w:val="18"/>
              </w:rPr>
              <w:t xml:space="preserve"> </w:t>
            </w:r>
            <w:proofErr w:type="spellStart"/>
            <w:proofErr w:type="gramStart"/>
            <w:r w:rsidRPr="006B548E">
              <w:rPr>
                <w:sz w:val="18"/>
                <w:szCs w:val="18"/>
              </w:rPr>
              <w:t>павільйону</w:t>
            </w:r>
            <w:proofErr w:type="spellEnd"/>
            <w:r w:rsidRPr="006B548E">
              <w:rPr>
                <w:sz w:val="18"/>
                <w:szCs w:val="18"/>
              </w:rPr>
              <w:t xml:space="preserve">  та</w:t>
            </w:r>
            <w:proofErr w:type="gramEnd"/>
            <w:r w:rsidRPr="006B548E">
              <w:rPr>
                <w:sz w:val="18"/>
                <w:szCs w:val="18"/>
              </w:rPr>
              <w:t xml:space="preserve"> сам </w:t>
            </w:r>
            <w:proofErr w:type="spellStart"/>
            <w:r w:rsidRPr="006B548E">
              <w:rPr>
                <w:sz w:val="18"/>
                <w:szCs w:val="18"/>
              </w:rPr>
              <w:t>павільйон</w:t>
            </w:r>
            <w:proofErr w:type="spellEnd"/>
            <w:r w:rsidRPr="006B548E">
              <w:rPr>
                <w:sz w:val="18"/>
                <w:szCs w:val="18"/>
              </w:rPr>
              <w:t xml:space="preserve"> </w:t>
            </w:r>
            <w:proofErr w:type="spellStart"/>
            <w:r w:rsidRPr="006B548E">
              <w:rPr>
                <w:sz w:val="18"/>
                <w:szCs w:val="18"/>
              </w:rPr>
              <w:t>значно</w:t>
            </w:r>
            <w:proofErr w:type="spellEnd"/>
            <w:r w:rsidRPr="006B548E">
              <w:rPr>
                <w:sz w:val="18"/>
                <w:szCs w:val="18"/>
              </w:rPr>
              <w:t xml:space="preserve"> </w:t>
            </w:r>
            <w:proofErr w:type="spellStart"/>
            <w:r w:rsidRPr="006B548E">
              <w:rPr>
                <w:sz w:val="18"/>
                <w:szCs w:val="18"/>
              </w:rPr>
              <w:t>перевищує</w:t>
            </w:r>
            <w:proofErr w:type="spellEnd"/>
            <w:r w:rsidRPr="006B548E">
              <w:rPr>
                <w:sz w:val="18"/>
                <w:szCs w:val="18"/>
              </w:rPr>
              <w:t xml:space="preserve"> </w:t>
            </w:r>
            <w:proofErr w:type="spellStart"/>
            <w:r w:rsidRPr="006B548E">
              <w:rPr>
                <w:sz w:val="18"/>
                <w:szCs w:val="18"/>
              </w:rPr>
              <w:t>площу</w:t>
            </w:r>
            <w:proofErr w:type="spellEnd"/>
            <w:r w:rsidRPr="006B548E">
              <w:rPr>
                <w:sz w:val="18"/>
                <w:szCs w:val="18"/>
              </w:rPr>
              <w:t xml:space="preserve"> </w:t>
            </w:r>
            <w:proofErr w:type="spellStart"/>
            <w:r w:rsidRPr="006B548E">
              <w:rPr>
                <w:sz w:val="18"/>
                <w:szCs w:val="18"/>
              </w:rPr>
              <w:t>визначену</w:t>
            </w:r>
            <w:proofErr w:type="spellEnd"/>
            <w:r w:rsidRPr="006B548E">
              <w:rPr>
                <w:sz w:val="18"/>
                <w:szCs w:val="18"/>
              </w:rPr>
              <w:t xml:space="preserve"> </w:t>
            </w:r>
            <w:proofErr w:type="spellStart"/>
            <w:r w:rsidRPr="006B548E">
              <w:rPr>
                <w:sz w:val="18"/>
                <w:szCs w:val="18"/>
              </w:rPr>
              <w:t>положеннями</w:t>
            </w:r>
            <w:proofErr w:type="spellEnd"/>
            <w:r w:rsidRPr="006B548E">
              <w:rPr>
                <w:sz w:val="18"/>
                <w:szCs w:val="18"/>
              </w:rPr>
              <w:t xml:space="preserve"> ст. 28 Закону </w:t>
            </w:r>
            <w:proofErr w:type="spellStart"/>
            <w:r w:rsidRPr="006B548E">
              <w:rPr>
                <w:sz w:val="18"/>
                <w:szCs w:val="18"/>
              </w:rPr>
              <w:t>України</w:t>
            </w:r>
            <w:proofErr w:type="spellEnd"/>
            <w:r w:rsidRPr="006B548E">
              <w:rPr>
                <w:sz w:val="18"/>
                <w:szCs w:val="18"/>
              </w:rPr>
              <w:t xml:space="preserve"> «Про </w:t>
            </w:r>
            <w:proofErr w:type="spellStart"/>
            <w:r w:rsidRPr="006B548E">
              <w:rPr>
                <w:sz w:val="18"/>
                <w:szCs w:val="18"/>
              </w:rPr>
              <w:t>регулювання</w:t>
            </w:r>
            <w:proofErr w:type="spellEnd"/>
            <w:r w:rsidRPr="006B548E">
              <w:rPr>
                <w:sz w:val="18"/>
                <w:szCs w:val="18"/>
              </w:rPr>
              <w:t xml:space="preserve"> </w:t>
            </w:r>
            <w:proofErr w:type="spellStart"/>
            <w:r w:rsidRPr="006B548E">
              <w:rPr>
                <w:sz w:val="18"/>
                <w:szCs w:val="18"/>
              </w:rPr>
              <w:t>містобудівної</w:t>
            </w:r>
            <w:proofErr w:type="spellEnd"/>
            <w:r w:rsidRPr="006B548E">
              <w:rPr>
                <w:sz w:val="18"/>
                <w:szCs w:val="18"/>
              </w:rPr>
              <w:t xml:space="preserve"> </w:t>
            </w:r>
            <w:proofErr w:type="spellStart"/>
            <w:r w:rsidRPr="006B548E">
              <w:rPr>
                <w:sz w:val="18"/>
                <w:szCs w:val="18"/>
              </w:rPr>
              <w:t>діяльності</w:t>
            </w:r>
            <w:proofErr w:type="spellEnd"/>
            <w:r w:rsidRPr="006B548E">
              <w:rPr>
                <w:sz w:val="18"/>
                <w:szCs w:val="18"/>
              </w:rPr>
              <w:t xml:space="preserve">» Департамент не </w:t>
            </w:r>
            <w:proofErr w:type="spellStart"/>
            <w:r w:rsidRPr="006B548E">
              <w:rPr>
                <w:sz w:val="18"/>
                <w:szCs w:val="18"/>
              </w:rPr>
              <w:t>може</w:t>
            </w:r>
            <w:proofErr w:type="spellEnd"/>
            <w:r w:rsidRPr="006B548E">
              <w:rPr>
                <w:sz w:val="18"/>
                <w:szCs w:val="18"/>
              </w:rPr>
              <w:t xml:space="preserve"> </w:t>
            </w:r>
            <w:proofErr w:type="spellStart"/>
            <w:r w:rsidRPr="006B548E">
              <w:rPr>
                <w:sz w:val="18"/>
                <w:szCs w:val="18"/>
              </w:rPr>
              <w:t>рекомендувати</w:t>
            </w:r>
            <w:proofErr w:type="spellEnd"/>
            <w:r w:rsidRPr="006B548E">
              <w:rPr>
                <w:sz w:val="18"/>
                <w:szCs w:val="18"/>
              </w:rPr>
              <w:t xml:space="preserve"> </w:t>
            </w:r>
            <w:proofErr w:type="spellStart"/>
            <w:r w:rsidRPr="006B548E">
              <w:rPr>
                <w:sz w:val="18"/>
                <w:szCs w:val="18"/>
              </w:rPr>
              <w:t>поновлення</w:t>
            </w:r>
            <w:proofErr w:type="spellEnd"/>
            <w:r w:rsidRPr="006B548E">
              <w:rPr>
                <w:sz w:val="18"/>
                <w:szCs w:val="18"/>
              </w:rPr>
              <w:t xml:space="preserve"> </w:t>
            </w:r>
            <w:proofErr w:type="spellStart"/>
            <w:r w:rsidRPr="006B548E">
              <w:rPr>
                <w:sz w:val="18"/>
                <w:szCs w:val="18"/>
              </w:rPr>
              <w:t>терміну</w:t>
            </w:r>
            <w:proofErr w:type="spellEnd"/>
            <w:r w:rsidRPr="006B548E">
              <w:rPr>
                <w:sz w:val="18"/>
                <w:szCs w:val="18"/>
              </w:rPr>
              <w:t xml:space="preserve"> </w:t>
            </w:r>
            <w:proofErr w:type="spellStart"/>
            <w:r w:rsidRPr="006B548E">
              <w:rPr>
                <w:sz w:val="18"/>
                <w:szCs w:val="18"/>
              </w:rPr>
              <w:t>дії</w:t>
            </w:r>
            <w:proofErr w:type="spellEnd"/>
            <w:r w:rsidRPr="006B548E">
              <w:rPr>
                <w:sz w:val="18"/>
                <w:szCs w:val="18"/>
              </w:rPr>
              <w:t xml:space="preserve"> договору. </w:t>
            </w:r>
            <w:proofErr w:type="spellStart"/>
            <w:r w:rsidRPr="006B548E">
              <w:rPr>
                <w:sz w:val="18"/>
                <w:szCs w:val="18"/>
              </w:rPr>
              <w:t>Розміщення</w:t>
            </w:r>
            <w:proofErr w:type="spellEnd"/>
            <w:r w:rsidRPr="006B548E">
              <w:rPr>
                <w:sz w:val="18"/>
                <w:szCs w:val="18"/>
              </w:rPr>
              <w:t xml:space="preserve"> </w:t>
            </w:r>
            <w:proofErr w:type="spellStart"/>
            <w:r w:rsidRPr="006B548E">
              <w:rPr>
                <w:sz w:val="18"/>
                <w:szCs w:val="18"/>
              </w:rPr>
              <w:t>Торгівельного</w:t>
            </w:r>
            <w:proofErr w:type="spellEnd"/>
            <w:r w:rsidRPr="006B548E">
              <w:rPr>
                <w:sz w:val="18"/>
                <w:szCs w:val="18"/>
              </w:rPr>
              <w:t xml:space="preserve"> </w:t>
            </w:r>
            <w:proofErr w:type="spellStart"/>
            <w:r w:rsidRPr="006B548E">
              <w:rPr>
                <w:sz w:val="18"/>
                <w:szCs w:val="18"/>
              </w:rPr>
              <w:t>павільйону</w:t>
            </w:r>
            <w:proofErr w:type="spellEnd"/>
            <w:r w:rsidRPr="006B548E">
              <w:rPr>
                <w:sz w:val="18"/>
                <w:szCs w:val="18"/>
              </w:rPr>
              <w:t xml:space="preserve"> </w:t>
            </w:r>
            <w:proofErr w:type="spellStart"/>
            <w:r w:rsidRPr="006B548E">
              <w:rPr>
                <w:sz w:val="18"/>
                <w:szCs w:val="18"/>
              </w:rPr>
              <w:t>порушує</w:t>
            </w:r>
            <w:proofErr w:type="spellEnd"/>
            <w:r w:rsidRPr="006B548E">
              <w:rPr>
                <w:sz w:val="18"/>
                <w:szCs w:val="18"/>
              </w:rPr>
              <w:t xml:space="preserve"> </w:t>
            </w:r>
            <w:proofErr w:type="spellStart"/>
            <w:r w:rsidRPr="006B548E">
              <w:rPr>
                <w:sz w:val="18"/>
                <w:szCs w:val="18"/>
              </w:rPr>
              <w:t>вимоги</w:t>
            </w:r>
            <w:proofErr w:type="spellEnd"/>
            <w:r w:rsidRPr="006B548E">
              <w:rPr>
                <w:sz w:val="18"/>
                <w:szCs w:val="18"/>
              </w:rPr>
              <w:t xml:space="preserve"> п. 5.3.3 ДБН В.2.3-5:2018, а </w:t>
            </w:r>
            <w:proofErr w:type="spellStart"/>
            <w:r w:rsidRPr="006B548E">
              <w:rPr>
                <w:sz w:val="18"/>
                <w:szCs w:val="18"/>
              </w:rPr>
              <w:t>саме</w:t>
            </w:r>
            <w:proofErr w:type="spellEnd"/>
            <w:r w:rsidRPr="006B548E">
              <w:rPr>
                <w:sz w:val="18"/>
                <w:szCs w:val="18"/>
              </w:rPr>
              <w:t>: (</w:t>
            </w:r>
            <w:proofErr w:type="spellStart"/>
            <w:r w:rsidRPr="006B548E">
              <w:rPr>
                <w:sz w:val="18"/>
                <w:szCs w:val="18"/>
              </w:rPr>
              <w:t>споруди</w:t>
            </w:r>
            <w:proofErr w:type="spellEnd"/>
            <w:r w:rsidRPr="006B548E">
              <w:rPr>
                <w:sz w:val="18"/>
                <w:szCs w:val="18"/>
              </w:rPr>
              <w:t xml:space="preserve"> </w:t>
            </w:r>
            <w:proofErr w:type="spellStart"/>
            <w:r w:rsidRPr="006B548E">
              <w:rPr>
                <w:sz w:val="18"/>
                <w:szCs w:val="18"/>
              </w:rPr>
              <w:t>торговельного-побутового</w:t>
            </w:r>
            <w:proofErr w:type="spellEnd"/>
            <w:r w:rsidRPr="006B548E">
              <w:rPr>
                <w:sz w:val="18"/>
                <w:szCs w:val="18"/>
              </w:rPr>
              <w:t xml:space="preserve"> </w:t>
            </w:r>
            <w:proofErr w:type="spellStart"/>
            <w:r w:rsidRPr="006B548E">
              <w:rPr>
                <w:sz w:val="18"/>
                <w:szCs w:val="18"/>
              </w:rPr>
              <w:t>призначення</w:t>
            </w:r>
            <w:proofErr w:type="spellEnd"/>
            <w:r w:rsidRPr="006B548E">
              <w:rPr>
                <w:sz w:val="18"/>
                <w:szCs w:val="18"/>
              </w:rPr>
              <w:t xml:space="preserve"> </w:t>
            </w:r>
            <w:proofErr w:type="spellStart"/>
            <w:r w:rsidRPr="006B548E">
              <w:rPr>
                <w:sz w:val="18"/>
                <w:szCs w:val="18"/>
              </w:rPr>
              <w:t>повинні</w:t>
            </w:r>
            <w:proofErr w:type="spellEnd"/>
            <w:r w:rsidRPr="006B548E">
              <w:rPr>
                <w:sz w:val="18"/>
                <w:szCs w:val="18"/>
              </w:rPr>
              <w:t xml:space="preserve"> </w:t>
            </w:r>
            <w:proofErr w:type="spellStart"/>
            <w:r w:rsidRPr="006B548E">
              <w:rPr>
                <w:sz w:val="18"/>
                <w:szCs w:val="18"/>
              </w:rPr>
              <w:t>розміщуватись</w:t>
            </w:r>
            <w:proofErr w:type="spellEnd"/>
            <w:r w:rsidRPr="006B548E">
              <w:rPr>
                <w:sz w:val="18"/>
                <w:szCs w:val="18"/>
              </w:rPr>
              <w:t xml:space="preserve"> за межами </w:t>
            </w:r>
            <w:proofErr w:type="spellStart"/>
            <w:r w:rsidRPr="006B548E">
              <w:rPr>
                <w:sz w:val="18"/>
                <w:szCs w:val="18"/>
              </w:rPr>
              <w:t>пішохідної</w:t>
            </w:r>
            <w:proofErr w:type="spellEnd"/>
            <w:r w:rsidRPr="006B548E">
              <w:rPr>
                <w:sz w:val="18"/>
                <w:szCs w:val="18"/>
              </w:rPr>
              <w:t xml:space="preserve"> </w:t>
            </w:r>
            <w:proofErr w:type="spellStart"/>
            <w:r w:rsidRPr="006B548E">
              <w:rPr>
                <w:sz w:val="18"/>
                <w:szCs w:val="18"/>
              </w:rPr>
              <w:t>зони</w:t>
            </w:r>
            <w:proofErr w:type="spellEnd"/>
            <w:r w:rsidRPr="006B548E">
              <w:rPr>
                <w:sz w:val="18"/>
                <w:szCs w:val="18"/>
              </w:rPr>
              <w:t xml:space="preserve"> </w:t>
            </w:r>
            <w:proofErr w:type="spellStart"/>
            <w:r w:rsidRPr="006B548E">
              <w:rPr>
                <w:sz w:val="18"/>
                <w:szCs w:val="18"/>
              </w:rPr>
              <w:t>тротуарів</w:t>
            </w:r>
            <w:proofErr w:type="spellEnd"/>
            <w:r w:rsidRPr="006B548E">
              <w:rPr>
                <w:sz w:val="18"/>
                <w:szCs w:val="18"/>
              </w:rPr>
              <w:t xml:space="preserve">). При </w:t>
            </w:r>
            <w:proofErr w:type="spellStart"/>
            <w:r w:rsidRPr="006B548E">
              <w:rPr>
                <w:sz w:val="18"/>
                <w:szCs w:val="18"/>
              </w:rPr>
              <w:t>їх</w:t>
            </w:r>
            <w:proofErr w:type="spellEnd"/>
            <w:r w:rsidRPr="006B548E">
              <w:rPr>
                <w:sz w:val="18"/>
                <w:szCs w:val="18"/>
              </w:rPr>
              <w:t xml:space="preserve"> </w:t>
            </w:r>
            <w:proofErr w:type="spellStart"/>
            <w:r w:rsidRPr="006B548E">
              <w:rPr>
                <w:sz w:val="18"/>
                <w:szCs w:val="18"/>
              </w:rPr>
              <w:t>розміщенні</w:t>
            </w:r>
            <w:proofErr w:type="spellEnd"/>
            <w:r w:rsidRPr="006B548E">
              <w:rPr>
                <w:sz w:val="18"/>
                <w:szCs w:val="18"/>
              </w:rPr>
              <w:t xml:space="preserve"> не </w:t>
            </w:r>
            <w:proofErr w:type="spellStart"/>
            <w:r w:rsidRPr="006B548E">
              <w:rPr>
                <w:sz w:val="18"/>
                <w:szCs w:val="18"/>
              </w:rPr>
              <w:t>допускається</w:t>
            </w:r>
            <w:proofErr w:type="spellEnd"/>
            <w:r w:rsidRPr="006B548E">
              <w:rPr>
                <w:sz w:val="18"/>
                <w:szCs w:val="18"/>
              </w:rPr>
              <w:t xml:space="preserve"> </w:t>
            </w:r>
            <w:proofErr w:type="spellStart"/>
            <w:r w:rsidRPr="006B548E">
              <w:rPr>
                <w:sz w:val="18"/>
                <w:szCs w:val="18"/>
              </w:rPr>
              <w:t>пошкодження</w:t>
            </w:r>
            <w:proofErr w:type="spellEnd"/>
            <w:r w:rsidRPr="006B548E">
              <w:rPr>
                <w:sz w:val="18"/>
                <w:szCs w:val="18"/>
              </w:rPr>
              <w:t xml:space="preserve"> </w:t>
            </w:r>
            <w:proofErr w:type="spellStart"/>
            <w:r w:rsidRPr="006B548E">
              <w:rPr>
                <w:sz w:val="18"/>
                <w:szCs w:val="18"/>
              </w:rPr>
              <w:t>або</w:t>
            </w:r>
            <w:proofErr w:type="spellEnd"/>
            <w:r w:rsidRPr="006B548E">
              <w:rPr>
                <w:sz w:val="18"/>
                <w:szCs w:val="18"/>
              </w:rPr>
              <w:t xml:space="preserve"> </w:t>
            </w:r>
            <w:proofErr w:type="spellStart"/>
            <w:r w:rsidRPr="006B548E">
              <w:rPr>
                <w:sz w:val="18"/>
                <w:szCs w:val="18"/>
              </w:rPr>
              <w:t>знищення</w:t>
            </w:r>
            <w:proofErr w:type="spellEnd"/>
            <w:r w:rsidRPr="006B548E">
              <w:rPr>
                <w:sz w:val="18"/>
                <w:szCs w:val="18"/>
              </w:rPr>
              <w:t xml:space="preserve"> </w:t>
            </w:r>
            <w:proofErr w:type="spellStart"/>
            <w:r w:rsidRPr="006B548E">
              <w:rPr>
                <w:sz w:val="18"/>
                <w:szCs w:val="18"/>
              </w:rPr>
              <w:t>зелених</w:t>
            </w:r>
            <w:proofErr w:type="spellEnd"/>
            <w:r w:rsidRPr="006B548E">
              <w:rPr>
                <w:sz w:val="18"/>
                <w:szCs w:val="18"/>
              </w:rPr>
              <w:t xml:space="preserve"> </w:t>
            </w:r>
            <w:proofErr w:type="spellStart"/>
            <w:r w:rsidRPr="006B548E">
              <w:rPr>
                <w:sz w:val="18"/>
                <w:szCs w:val="18"/>
              </w:rPr>
              <w:t>насаджень</w:t>
            </w:r>
            <w:proofErr w:type="spellEnd"/>
            <w:r w:rsidRPr="006B548E">
              <w:rPr>
                <w:sz w:val="18"/>
                <w:szCs w:val="18"/>
              </w:rPr>
              <w:t>.</w:t>
            </w:r>
          </w:p>
        </w:tc>
        <w:tc>
          <w:tcPr>
            <w:tcW w:w="1985" w:type="dxa"/>
            <w:tcBorders>
              <w:top w:val="single" w:sz="4" w:space="0" w:color="auto"/>
              <w:left w:val="single" w:sz="4" w:space="0" w:color="auto"/>
              <w:bottom w:val="single" w:sz="4" w:space="0" w:color="auto"/>
              <w:right w:val="single" w:sz="4" w:space="0" w:color="auto"/>
            </w:tcBorders>
          </w:tcPr>
          <w:p w:rsidR="00815484" w:rsidRDefault="00C14BA2" w:rsidP="00815484">
            <w:pPr>
              <w:rPr>
                <w:sz w:val="22"/>
                <w:szCs w:val="22"/>
                <w:lang w:val="uk-UA"/>
              </w:rPr>
            </w:pPr>
            <w:proofErr w:type="spellStart"/>
            <w:r w:rsidRPr="00C14BA2">
              <w:rPr>
                <w:sz w:val="22"/>
                <w:szCs w:val="22"/>
                <w:lang w:val="uk-UA"/>
              </w:rPr>
              <w:lastRenderedPageBreak/>
              <w:t>Проєкт</w:t>
            </w:r>
            <w:proofErr w:type="spellEnd"/>
            <w:r w:rsidRPr="00C14BA2">
              <w:rPr>
                <w:sz w:val="22"/>
                <w:szCs w:val="22"/>
                <w:lang w:val="uk-UA"/>
              </w:rPr>
              <w:t xml:space="preserve"> рішення перенести до Додатку №1 ДАМ ММР – продовження на 5 років згідно доповнень ДАМ та УЗР ММР</w:t>
            </w:r>
            <w:r w:rsidR="00741BA1">
              <w:rPr>
                <w:sz w:val="22"/>
                <w:szCs w:val="22"/>
                <w:lang w:val="uk-UA"/>
              </w:rPr>
              <w:t xml:space="preserve"> з урахуванням зауважень ДАМ ММР</w:t>
            </w:r>
          </w:p>
          <w:p w:rsidR="00C14BA2" w:rsidRPr="00CE3F0B" w:rsidRDefault="00C14BA2" w:rsidP="00815484">
            <w:pPr>
              <w:rPr>
                <w:sz w:val="22"/>
                <w:szCs w:val="22"/>
                <w:lang w:val="uk-UA"/>
              </w:rPr>
            </w:pPr>
            <w:r w:rsidRPr="00C14BA2">
              <w:rPr>
                <w:sz w:val="22"/>
                <w:szCs w:val="22"/>
                <w:lang w:val="uk-UA"/>
              </w:rPr>
              <w:t>За – 5</w:t>
            </w:r>
          </w:p>
        </w:tc>
      </w:tr>
      <w:tr w:rsidR="00815484" w:rsidRPr="0050137B" w:rsidTr="00632763">
        <w:trPr>
          <w:trHeight w:val="526"/>
        </w:trPr>
        <w:tc>
          <w:tcPr>
            <w:tcW w:w="567" w:type="dxa"/>
            <w:tcBorders>
              <w:top w:val="single" w:sz="4" w:space="0" w:color="auto"/>
              <w:left w:val="single" w:sz="4" w:space="0" w:color="auto"/>
              <w:bottom w:val="single" w:sz="4" w:space="0" w:color="auto"/>
              <w:right w:val="single" w:sz="4" w:space="0" w:color="auto"/>
            </w:tcBorders>
            <w:shd w:val="clear" w:color="auto" w:fill="auto"/>
          </w:tcPr>
          <w:p w:rsidR="00815484" w:rsidRPr="009F233E" w:rsidRDefault="00815484" w:rsidP="00815484">
            <w:pPr>
              <w:rPr>
                <w:sz w:val="20"/>
                <w:szCs w:val="20"/>
                <w:lang w:val="uk-UA"/>
              </w:rPr>
            </w:pPr>
            <w:r>
              <w:rPr>
                <w:sz w:val="20"/>
                <w:szCs w:val="20"/>
                <w:lang w:val="uk-UA"/>
              </w:rPr>
              <w:t>517</w:t>
            </w:r>
          </w:p>
        </w:tc>
        <w:tc>
          <w:tcPr>
            <w:tcW w:w="3856" w:type="dxa"/>
            <w:gridSpan w:val="2"/>
            <w:tcBorders>
              <w:top w:val="single" w:sz="4" w:space="0" w:color="auto"/>
              <w:left w:val="nil"/>
              <w:bottom w:val="single" w:sz="4" w:space="0" w:color="auto"/>
              <w:right w:val="single" w:sz="4" w:space="0" w:color="auto"/>
            </w:tcBorders>
            <w:shd w:val="clear" w:color="auto" w:fill="auto"/>
          </w:tcPr>
          <w:p w:rsidR="00815484" w:rsidRPr="0050137B" w:rsidRDefault="00815484" w:rsidP="00815484">
            <w:pPr>
              <w:pStyle w:val="a8"/>
              <w:tabs>
                <w:tab w:val="left" w:pos="7380"/>
              </w:tabs>
              <w:spacing w:after="0"/>
              <w:jc w:val="both"/>
              <w:rPr>
                <w:lang w:val="uk-UA"/>
              </w:rPr>
            </w:pPr>
            <w:r w:rsidRPr="0050137B">
              <w:rPr>
                <w:lang w:val="uk-UA"/>
              </w:rPr>
              <w:t>(S-</w:t>
            </w:r>
            <w:proofErr w:type="spellStart"/>
            <w:r w:rsidRPr="0050137B">
              <w:rPr>
                <w:lang w:val="uk-UA"/>
              </w:rPr>
              <w:t>zr</w:t>
            </w:r>
            <w:proofErr w:type="spellEnd"/>
            <w:r w:rsidRPr="0050137B">
              <w:rPr>
                <w:lang w:val="uk-UA"/>
              </w:rPr>
              <w:t xml:space="preserve">- 459/15) Про продовження договору про встановлення особистого строкового сервітуту для обслуговування групи стаціонарних тимчасових споруд по м. Миколаєву </w:t>
            </w:r>
          </w:p>
          <w:p w:rsidR="00815484" w:rsidRPr="00406336" w:rsidRDefault="00815484" w:rsidP="00815484">
            <w:pPr>
              <w:pStyle w:val="a8"/>
              <w:tabs>
                <w:tab w:val="left" w:pos="7854"/>
              </w:tabs>
              <w:spacing w:after="0"/>
              <w:jc w:val="both"/>
              <w:rPr>
                <w:sz w:val="20"/>
                <w:szCs w:val="20"/>
                <w:lang w:val="uk-UA"/>
              </w:rPr>
            </w:pPr>
            <w:r w:rsidRPr="00406336">
              <w:rPr>
                <w:sz w:val="20"/>
                <w:szCs w:val="20"/>
                <w:lang w:val="uk-UA"/>
              </w:rPr>
              <w:t xml:space="preserve">Доповідач: </w:t>
            </w:r>
            <w:r w:rsidRPr="00406336">
              <w:rPr>
                <w:rFonts w:eastAsia="Calibri"/>
                <w:sz w:val="20"/>
                <w:szCs w:val="20"/>
                <w:lang w:val="uk-UA" w:eastAsia="uk-UA"/>
              </w:rPr>
              <w:t>Бондаренко С.І.</w:t>
            </w:r>
            <w:r w:rsidRPr="00406336">
              <w:rPr>
                <w:rFonts w:eastAsia="Calibri"/>
                <w:sz w:val="20"/>
                <w:szCs w:val="20"/>
                <w:lang w:eastAsia="uk-UA"/>
              </w:rPr>
              <w:t>,</w:t>
            </w:r>
            <w:r w:rsidRPr="00406336">
              <w:rPr>
                <w:rFonts w:eastAsia="Calibri"/>
                <w:sz w:val="20"/>
                <w:szCs w:val="20"/>
                <w:lang w:val="uk-UA" w:eastAsia="uk-UA"/>
              </w:rPr>
              <w:t xml:space="preserve"> </w:t>
            </w:r>
            <w:r w:rsidRPr="00406336">
              <w:rPr>
                <w:sz w:val="20"/>
                <w:szCs w:val="20"/>
                <w:lang w:val="uk-UA"/>
              </w:rPr>
              <w:t xml:space="preserve">начальник управління земельних ресурсів Миколаївської міської ради  </w:t>
            </w:r>
          </w:p>
          <w:p w:rsidR="00815484" w:rsidRPr="0050137B" w:rsidRDefault="00815484" w:rsidP="00815484">
            <w:pPr>
              <w:pStyle w:val="a8"/>
              <w:tabs>
                <w:tab w:val="left" w:pos="7854"/>
              </w:tabs>
              <w:spacing w:after="0"/>
              <w:jc w:val="both"/>
              <w:rPr>
                <w:b/>
              </w:rPr>
            </w:pPr>
            <w:r w:rsidRPr="00406336">
              <w:rPr>
                <w:b/>
                <w:sz w:val="20"/>
                <w:szCs w:val="20"/>
                <w:lang w:val="uk-UA"/>
              </w:rPr>
              <w:t>Вилучено з порядку денного</w:t>
            </w:r>
            <w:r w:rsidRPr="00406336">
              <w:rPr>
                <w:b/>
                <w:sz w:val="20"/>
                <w:szCs w:val="20"/>
              </w:rPr>
              <w:t xml:space="preserve"> 54-ої </w:t>
            </w:r>
            <w:proofErr w:type="spellStart"/>
            <w:r w:rsidRPr="00406336">
              <w:rPr>
                <w:b/>
                <w:sz w:val="20"/>
                <w:szCs w:val="20"/>
              </w:rPr>
              <w:t>чергової</w:t>
            </w:r>
            <w:proofErr w:type="spellEnd"/>
            <w:r w:rsidRPr="00406336">
              <w:rPr>
                <w:b/>
                <w:sz w:val="20"/>
                <w:szCs w:val="20"/>
              </w:rPr>
              <w:t xml:space="preserve"> </w:t>
            </w:r>
            <w:proofErr w:type="spellStart"/>
            <w:r w:rsidRPr="00406336">
              <w:rPr>
                <w:b/>
                <w:sz w:val="20"/>
                <w:szCs w:val="20"/>
              </w:rPr>
              <w:t>сесії</w:t>
            </w:r>
            <w:proofErr w:type="spellEnd"/>
            <w:r w:rsidRPr="00406336">
              <w:rPr>
                <w:b/>
                <w:sz w:val="20"/>
                <w:szCs w:val="20"/>
                <w:lang w:val="uk-UA"/>
              </w:rPr>
              <w:t xml:space="preserve"> ММР</w:t>
            </w:r>
            <w:r w:rsidRPr="0050137B">
              <w:rPr>
                <w:b/>
              </w:rPr>
              <w:t xml:space="preserve"> </w:t>
            </w:r>
          </w:p>
        </w:tc>
        <w:tc>
          <w:tcPr>
            <w:tcW w:w="1843" w:type="dxa"/>
            <w:tcBorders>
              <w:top w:val="single" w:sz="4" w:space="0" w:color="auto"/>
              <w:left w:val="nil"/>
              <w:bottom w:val="single" w:sz="4" w:space="0" w:color="auto"/>
              <w:right w:val="single" w:sz="4" w:space="0" w:color="auto"/>
            </w:tcBorders>
            <w:shd w:val="clear" w:color="auto" w:fill="auto"/>
          </w:tcPr>
          <w:p w:rsidR="00815484" w:rsidRPr="0050137B" w:rsidRDefault="00815484" w:rsidP="00815484">
            <w:pPr>
              <w:rPr>
                <w:lang w:val="uk-UA"/>
              </w:rPr>
            </w:pPr>
            <w:r w:rsidRPr="0050137B">
              <w:rPr>
                <w:lang w:val="uk-UA"/>
              </w:rPr>
              <w:t xml:space="preserve">ФОП </w:t>
            </w:r>
            <w:proofErr w:type="spellStart"/>
            <w:r w:rsidRPr="0050137B">
              <w:rPr>
                <w:lang w:val="uk-UA"/>
              </w:rPr>
              <w:t>Бєгловій</w:t>
            </w:r>
            <w:proofErr w:type="spellEnd"/>
            <w:r w:rsidRPr="0050137B">
              <w:rPr>
                <w:lang w:val="uk-UA"/>
              </w:rPr>
              <w:t xml:space="preserve"> М.О.</w:t>
            </w:r>
          </w:p>
          <w:p w:rsidR="00815484" w:rsidRPr="0050137B" w:rsidRDefault="00815484" w:rsidP="00815484">
            <w:pPr>
              <w:rPr>
                <w:lang w:val="uk-UA"/>
              </w:rPr>
            </w:pPr>
            <w:r w:rsidRPr="0050137B">
              <w:rPr>
                <w:lang w:val="uk-UA"/>
              </w:rPr>
              <w:t>Адреса ділянки: вул. Привільна,  біля будинку № 39</w:t>
            </w:r>
          </w:p>
          <w:p w:rsidR="00815484" w:rsidRPr="0050137B" w:rsidRDefault="00815484" w:rsidP="00815484">
            <w:pPr>
              <w:rPr>
                <w:lang w:val="uk-UA"/>
              </w:rPr>
            </w:pPr>
            <w:r w:rsidRPr="0050137B">
              <w:rPr>
                <w:lang w:val="uk-UA"/>
              </w:rPr>
              <w:t xml:space="preserve">Площа: 60 </w:t>
            </w:r>
            <w:proofErr w:type="spellStart"/>
            <w:r w:rsidRPr="0050137B">
              <w:rPr>
                <w:lang w:val="uk-UA"/>
              </w:rPr>
              <w:t>кв.м</w:t>
            </w:r>
            <w:proofErr w:type="spellEnd"/>
          </w:p>
        </w:tc>
        <w:tc>
          <w:tcPr>
            <w:tcW w:w="2835" w:type="dxa"/>
            <w:tcBorders>
              <w:top w:val="single" w:sz="4" w:space="0" w:color="auto"/>
              <w:left w:val="nil"/>
              <w:bottom w:val="single" w:sz="4" w:space="0" w:color="auto"/>
              <w:right w:val="single" w:sz="4" w:space="0" w:color="auto"/>
            </w:tcBorders>
          </w:tcPr>
          <w:p w:rsidR="00815484" w:rsidRPr="006B548E" w:rsidRDefault="006B548E" w:rsidP="00815484">
            <w:pPr>
              <w:rPr>
                <w:sz w:val="20"/>
                <w:szCs w:val="20"/>
              </w:rPr>
            </w:pPr>
            <w:r w:rsidRPr="006B548E">
              <w:rPr>
                <w:sz w:val="20"/>
                <w:szCs w:val="20"/>
              </w:rPr>
              <w:t xml:space="preserve">В </w:t>
            </w:r>
            <w:proofErr w:type="spellStart"/>
            <w:r w:rsidRPr="006B548E">
              <w:rPr>
                <w:sz w:val="20"/>
                <w:szCs w:val="20"/>
              </w:rPr>
              <w:t>пакеті</w:t>
            </w:r>
            <w:proofErr w:type="spellEnd"/>
            <w:r w:rsidRPr="006B548E">
              <w:rPr>
                <w:sz w:val="20"/>
                <w:szCs w:val="20"/>
              </w:rPr>
              <w:t xml:space="preserve"> </w:t>
            </w:r>
            <w:proofErr w:type="spellStart"/>
            <w:r w:rsidRPr="006B548E">
              <w:rPr>
                <w:sz w:val="20"/>
                <w:szCs w:val="20"/>
              </w:rPr>
              <w:t>докумнетів</w:t>
            </w:r>
            <w:proofErr w:type="spellEnd"/>
            <w:r w:rsidRPr="006B548E">
              <w:rPr>
                <w:sz w:val="20"/>
                <w:szCs w:val="20"/>
              </w:rPr>
              <w:t xml:space="preserve"> та </w:t>
            </w:r>
            <w:proofErr w:type="spellStart"/>
            <w:r w:rsidRPr="006B548E">
              <w:rPr>
                <w:sz w:val="20"/>
                <w:szCs w:val="20"/>
              </w:rPr>
              <w:t>проектні</w:t>
            </w:r>
            <w:proofErr w:type="spellEnd"/>
            <w:r w:rsidRPr="006B548E">
              <w:rPr>
                <w:sz w:val="20"/>
                <w:szCs w:val="20"/>
              </w:rPr>
              <w:t xml:space="preserve"> </w:t>
            </w:r>
            <w:proofErr w:type="spellStart"/>
            <w:r w:rsidRPr="006B548E">
              <w:rPr>
                <w:sz w:val="20"/>
                <w:szCs w:val="20"/>
              </w:rPr>
              <w:t>рішення</w:t>
            </w:r>
            <w:proofErr w:type="spellEnd"/>
            <w:r w:rsidRPr="006B548E">
              <w:rPr>
                <w:sz w:val="20"/>
                <w:szCs w:val="20"/>
              </w:rPr>
              <w:t xml:space="preserve"> </w:t>
            </w:r>
            <w:proofErr w:type="spellStart"/>
            <w:r w:rsidRPr="006B548E">
              <w:rPr>
                <w:sz w:val="20"/>
                <w:szCs w:val="20"/>
              </w:rPr>
              <w:t>відсутня</w:t>
            </w:r>
            <w:proofErr w:type="spellEnd"/>
            <w:r w:rsidRPr="006B548E">
              <w:rPr>
                <w:sz w:val="20"/>
                <w:szCs w:val="20"/>
              </w:rPr>
              <w:t xml:space="preserve"> </w:t>
            </w:r>
            <w:proofErr w:type="spellStart"/>
            <w:r w:rsidRPr="006B548E">
              <w:rPr>
                <w:sz w:val="20"/>
                <w:szCs w:val="20"/>
              </w:rPr>
              <w:t>інофрмація</w:t>
            </w:r>
            <w:proofErr w:type="spellEnd"/>
            <w:r w:rsidRPr="006B548E">
              <w:rPr>
                <w:sz w:val="20"/>
                <w:szCs w:val="20"/>
              </w:rPr>
              <w:t xml:space="preserve"> про </w:t>
            </w:r>
            <w:proofErr w:type="spellStart"/>
            <w:r w:rsidRPr="006B548E">
              <w:rPr>
                <w:sz w:val="20"/>
                <w:szCs w:val="20"/>
              </w:rPr>
              <w:t>кадастровий</w:t>
            </w:r>
            <w:proofErr w:type="spellEnd"/>
            <w:r w:rsidRPr="006B548E">
              <w:rPr>
                <w:sz w:val="20"/>
                <w:szCs w:val="20"/>
              </w:rPr>
              <w:t xml:space="preserve"> номер </w:t>
            </w:r>
            <w:proofErr w:type="spellStart"/>
            <w:r w:rsidRPr="006B548E">
              <w:rPr>
                <w:sz w:val="20"/>
                <w:szCs w:val="20"/>
              </w:rPr>
              <w:t>земльеної</w:t>
            </w:r>
            <w:proofErr w:type="spellEnd"/>
            <w:r w:rsidRPr="006B548E">
              <w:rPr>
                <w:sz w:val="20"/>
                <w:szCs w:val="20"/>
              </w:rPr>
              <w:t xml:space="preserve"> </w:t>
            </w:r>
            <w:proofErr w:type="spellStart"/>
            <w:r w:rsidRPr="006B548E">
              <w:rPr>
                <w:sz w:val="20"/>
                <w:szCs w:val="20"/>
              </w:rPr>
              <w:t>ділянки</w:t>
            </w:r>
            <w:proofErr w:type="spellEnd"/>
            <w:r w:rsidRPr="006B548E">
              <w:rPr>
                <w:sz w:val="20"/>
                <w:szCs w:val="20"/>
              </w:rPr>
              <w:t xml:space="preserve">. </w:t>
            </w:r>
            <w:proofErr w:type="spellStart"/>
            <w:r w:rsidRPr="006B548E">
              <w:rPr>
                <w:sz w:val="20"/>
                <w:szCs w:val="20"/>
              </w:rPr>
              <w:t>Розміщення</w:t>
            </w:r>
            <w:proofErr w:type="spellEnd"/>
            <w:r w:rsidRPr="006B548E">
              <w:rPr>
                <w:sz w:val="20"/>
                <w:szCs w:val="20"/>
              </w:rPr>
              <w:t xml:space="preserve"> </w:t>
            </w:r>
            <w:proofErr w:type="spellStart"/>
            <w:r w:rsidRPr="006B548E">
              <w:rPr>
                <w:sz w:val="20"/>
                <w:szCs w:val="20"/>
              </w:rPr>
              <w:t>групи</w:t>
            </w:r>
            <w:proofErr w:type="spellEnd"/>
            <w:r w:rsidRPr="006B548E">
              <w:rPr>
                <w:sz w:val="20"/>
                <w:szCs w:val="20"/>
              </w:rPr>
              <w:t xml:space="preserve"> </w:t>
            </w:r>
            <w:proofErr w:type="spellStart"/>
            <w:r w:rsidRPr="006B548E">
              <w:rPr>
                <w:sz w:val="20"/>
                <w:szCs w:val="20"/>
              </w:rPr>
              <w:t>тимчасових</w:t>
            </w:r>
            <w:proofErr w:type="spellEnd"/>
            <w:r w:rsidRPr="006B548E">
              <w:rPr>
                <w:sz w:val="20"/>
                <w:szCs w:val="20"/>
              </w:rPr>
              <w:t xml:space="preserve"> </w:t>
            </w:r>
            <w:proofErr w:type="spellStart"/>
            <w:r w:rsidRPr="006B548E">
              <w:rPr>
                <w:sz w:val="20"/>
                <w:szCs w:val="20"/>
              </w:rPr>
              <w:t>споруди</w:t>
            </w:r>
            <w:proofErr w:type="spellEnd"/>
            <w:r w:rsidRPr="006B548E">
              <w:rPr>
                <w:sz w:val="20"/>
                <w:szCs w:val="20"/>
              </w:rPr>
              <w:t xml:space="preserve"> </w:t>
            </w:r>
            <w:proofErr w:type="spellStart"/>
            <w:r w:rsidRPr="006B548E">
              <w:rPr>
                <w:sz w:val="20"/>
                <w:szCs w:val="20"/>
              </w:rPr>
              <w:t>здійснено</w:t>
            </w:r>
            <w:proofErr w:type="spellEnd"/>
            <w:r w:rsidRPr="006B548E">
              <w:rPr>
                <w:sz w:val="20"/>
                <w:szCs w:val="20"/>
              </w:rPr>
              <w:t xml:space="preserve"> з </w:t>
            </w:r>
            <w:proofErr w:type="spellStart"/>
            <w:r w:rsidRPr="006B548E">
              <w:rPr>
                <w:sz w:val="20"/>
                <w:szCs w:val="20"/>
              </w:rPr>
              <w:t>порушенням</w:t>
            </w:r>
            <w:proofErr w:type="spellEnd"/>
            <w:r w:rsidRPr="006B548E">
              <w:rPr>
                <w:sz w:val="20"/>
                <w:szCs w:val="20"/>
              </w:rPr>
              <w:t xml:space="preserve"> п. 5.4 ДБН В.2.2-23:2009, а </w:t>
            </w:r>
            <w:proofErr w:type="spellStart"/>
            <w:r w:rsidRPr="006B548E">
              <w:rPr>
                <w:sz w:val="20"/>
                <w:szCs w:val="20"/>
              </w:rPr>
              <w:t>саме</w:t>
            </w:r>
            <w:proofErr w:type="spellEnd"/>
            <w:r w:rsidRPr="006B548E">
              <w:rPr>
                <w:sz w:val="20"/>
                <w:szCs w:val="20"/>
              </w:rPr>
              <w:t xml:space="preserve">: </w:t>
            </w:r>
            <w:proofErr w:type="spellStart"/>
            <w:r w:rsidRPr="006B548E">
              <w:rPr>
                <w:sz w:val="20"/>
                <w:szCs w:val="20"/>
              </w:rPr>
              <w:t>планувальний</w:t>
            </w:r>
            <w:proofErr w:type="spellEnd"/>
            <w:r w:rsidRPr="006B548E">
              <w:rPr>
                <w:sz w:val="20"/>
                <w:szCs w:val="20"/>
              </w:rPr>
              <w:t xml:space="preserve"> </w:t>
            </w:r>
            <w:proofErr w:type="spellStart"/>
            <w:r w:rsidRPr="006B548E">
              <w:rPr>
                <w:sz w:val="20"/>
                <w:szCs w:val="20"/>
              </w:rPr>
              <w:t>розрив</w:t>
            </w:r>
            <w:proofErr w:type="spellEnd"/>
            <w:r w:rsidRPr="006B548E">
              <w:rPr>
                <w:sz w:val="20"/>
                <w:szCs w:val="20"/>
              </w:rPr>
              <w:t xml:space="preserve"> до </w:t>
            </w:r>
            <w:proofErr w:type="spellStart"/>
            <w:r w:rsidRPr="006B548E">
              <w:rPr>
                <w:sz w:val="20"/>
                <w:szCs w:val="20"/>
              </w:rPr>
              <w:t>сусідніх</w:t>
            </w:r>
            <w:proofErr w:type="spellEnd"/>
            <w:r w:rsidRPr="006B548E">
              <w:rPr>
                <w:sz w:val="20"/>
                <w:szCs w:val="20"/>
              </w:rPr>
              <w:t xml:space="preserve"> </w:t>
            </w:r>
            <w:proofErr w:type="spellStart"/>
            <w:r w:rsidRPr="006B548E">
              <w:rPr>
                <w:sz w:val="20"/>
                <w:szCs w:val="20"/>
              </w:rPr>
              <w:t>будівель</w:t>
            </w:r>
            <w:proofErr w:type="spellEnd"/>
            <w:r w:rsidRPr="006B548E">
              <w:rPr>
                <w:sz w:val="20"/>
                <w:szCs w:val="20"/>
              </w:rPr>
              <w:t xml:space="preserve"> та </w:t>
            </w:r>
            <w:proofErr w:type="spellStart"/>
            <w:r w:rsidRPr="006B548E">
              <w:rPr>
                <w:sz w:val="20"/>
                <w:szCs w:val="20"/>
              </w:rPr>
              <w:t>споруд</w:t>
            </w:r>
            <w:proofErr w:type="spellEnd"/>
            <w:r w:rsidRPr="006B548E">
              <w:rPr>
                <w:sz w:val="20"/>
                <w:szCs w:val="20"/>
              </w:rPr>
              <w:t xml:space="preserve"> </w:t>
            </w:r>
            <w:proofErr w:type="spellStart"/>
            <w:r w:rsidRPr="006B548E">
              <w:rPr>
                <w:sz w:val="20"/>
                <w:szCs w:val="20"/>
              </w:rPr>
              <w:t>складає</w:t>
            </w:r>
            <w:proofErr w:type="spellEnd"/>
            <w:r w:rsidRPr="006B548E">
              <w:rPr>
                <w:sz w:val="20"/>
                <w:szCs w:val="20"/>
              </w:rPr>
              <w:t xml:space="preserve"> </w:t>
            </w:r>
            <w:proofErr w:type="spellStart"/>
            <w:r w:rsidRPr="006B548E">
              <w:rPr>
                <w:sz w:val="20"/>
                <w:szCs w:val="20"/>
              </w:rPr>
              <w:t>менше</w:t>
            </w:r>
            <w:proofErr w:type="spellEnd"/>
            <w:r w:rsidRPr="006B548E">
              <w:rPr>
                <w:sz w:val="20"/>
                <w:szCs w:val="20"/>
              </w:rPr>
              <w:t xml:space="preserve"> 15 </w:t>
            </w:r>
            <w:proofErr w:type="spellStart"/>
            <w:r w:rsidRPr="006B548E">
              <w:rPr>
                <w:sz w:val="20"/>
                <w:szCs w:val="20"/>
              </w:rPr>
              <w:t>метрів</w:t>
            </w:r>
            <w:proofErr w:type="spellEnd"/>
            <w:r w:rsidRPr="006B548E">
              <w:rPr>
                <w:sz w:val="20"/>
                <w:szCs w:val="20"/>
              </w:rPr>
              <w:t xml:space="preserve">. </w:t>
            </w:r>
            <w:proofErr w:type="spellStart"/>
            <w:r w:rsidRPr="006B548E">
              <w:rPr>
                <w:sz w:val="20"/>
                <w:szCs w:val="20"/>
              </w:rPr>
              <w:t>Окрім</w:t>
            </w:r>
            <w:proofErr w:type="spellEnd"/>
            <w:r w:rsidRPr="006B548E">
              <w:rPr>
                <w:sz w:val="20"/>
                <w:szCs w:val="20"/>
              </w:rPr>
              <w:t xml:space="preserve"> того </w:t>
            </w:r>
            <w:proofErr w:type="spellStart"/>
            <w:r w:rsidRPr="006B548E">
              <w:rPr>
                <w:sz w:val="20"/>
                <w:szCs w:val="20"/>
              </w:rPr>
              <w:t>розміщення</w:t>
            </w:r>
            <w:proofErr w:type="spellEnd"/>
            <w:r w:rsidRPr="006B548E">
              <w:rPr>
                <w:sz w:val="20"/>
                <w:szCs w:val="20"/>
              </w:rPr>
              <w:t xml:space="preserve"> </w:t>
            </w:r>
            <w:proofErr w:type="spellStart"/>
            <w:r w:rsidRPr="006B548E">
              <w:rPr>
                <w:sz w:val="20"/>
                <w:szCs w:val="20"/>
              </w:rPr>
              <w:t>групи</w:t>
            </w:r>
            <w:proofErr w:type="spellEnd"/>
            <w:r w:rsidRPr="006B548E">
              <w:rPr>
                <w:sz w:val="20"/>
                <w:szCs w:val="20"/>
              </w:rPr>
              <w:t xml:space="preserve"> </w:t>
            </w:r>
            <w:proofErr w:type="spellStart"/>
            <w:r w:rsidRPr="006B548E">
              <w:rPr>
                <w:sz w:val="20"/>
                <w:szCs w:val="20"/>
              </w:rPr>
              <w:t>тимчасових</w:t>
            </w:r>
            <w:proofErr w:type="spellEnd"/>
            <w:r w:rsidRPr="006B548E">
              <w:rPr>
                <w:sz w:val="20"/>
                <w:szCs w:val="20"/>
              </w:rPr>
              <w:t xml:space="preserve"> </w:t>
            </w:r>
            <w:proofErr w:type="spellStart"/>
            <w:r w:rsidRPr="006B548E">
              <w:rPr>
                <w:sz w:val="20"/>
                <w:szCs w:val="20"/>
              </w:rPr>
              <w:t>споруди</w:t>
            </w:r>
            <w:proofErr w:type="spellEnd"/>
            <w:r w:rsidRPr="006B548E">
              <w:rPr>
                <w:sz w:val="20"/>
                <w:szCs w:val="20"/>
              </w:rPr>
              <w:t xml:space="preserve"> </w:t>
            </w:r>
            <w:proofErr w:type="spellStart"/>
            <w:r w:rsidRPr="006B548E">
              <w:rPr>
                <w:sz w:val="20"/>
                <w:szCs w:val="20"/>
              </w:rPr>
              <w:t>здійснено</w:t>
            </w:r>
            <w:proofErr w:type="spellEnd"/>
            <w:r w:rsidRPr="006B548E">
              <w:rPr>
                <w:sz w:val="20"/>
                <w:szCs w:val="20"/>
              </w:rPr>
              <w:t xml:space="preserve"> з </w:t>
            </w:r>
            <w:proofErr w:type="spellStart"/>
            <w:r w:rsidRPr="006B548E">
              <w:rPr>
                <w:sz w:val="20"/>
                <w:szCs w:val="20"/>
              </w:rPr>
              <w:t>порушенням</w:t>
            </w:r>
            <w:proofErr w:type="spellEnd"/>
            <w:r w:rsidRPr="006B548E">
              <w:rPr>
                <w:sz w:val="20"/>
                <w:szCs w:val="20"/>
              </w:rPr>
              <w:t xml:space="preserve"> п. 15.2.2 ДБН Б.2.2-12:2019 «</w:t>
            </w:r>
            <w:proofErr w:type="spellStart"/>
            <w:r w:rsidRPr="006B548E">
              <w:rPr>
                <w:sz w:val="20"/>
                <w:szCs w:val="20"/>
              </w:rPr>
              <w:t>Планування</w:t>
            </w:r>
            <w:proofErr w:type="spellEnd"/>
            <w:r w:rsidRPr="006B548E">
              <w:rPr>
                <w:sz w:val="20"/>
                <w:szCs w:val="20"/>
              </w:rPr>
              <w:t xml:space="preserve"> та </w:t>
            </w:r>
            <w:proofErr w:type="spellStart"/>
            <w:r w:rsidRPr="006B548E">
              <w:rPr>
                <w:sz w:val="20"/>
                <w:szCs w:val="20"/>
              </w:rPr>
              <w:t>забудова</w:t>
            </w:r>
            <w:proofErr w:type="spellEnd"/>
            <w:r w:rsidRPr="006B548E">
              <w:rPr>
                <w:sz w:val="20"/>
                <w:szCs w:val="20"/>
              </w:rPr>
              <w:t xml:space="preserve"> </w:t>
            </w:r>
            <w:proofErr w:type="spellStart"/>
            <w:r w:rsidRPr="006B548E">
              <w:rPr>
                <w:sz w:val="20"/>
                <w:szCs w:val="20"/>
              </w:rPr>
              <w:t>територій</w:t>
            </w:r>
            <w:proofErr w:type="spellEnd"/>
            <w:r w:rsidRPr="006B548E">
              <w:rPr>
                <w:sz w:val="20"/>
                <w:szCs w:val="20"/>
              </w:rPr>
              <w:t xml:space="preserve">», а </w:t>
            </w:r>
            <w:proofErr w:type="spellStart"/>
            <w:r w:rsidRPr="006B548E">
              <w:rPr>
                <w:sz w:val="20"/>
                <w:szCs w:val="20"/>
              </w:rPr>
              <w:t>саме</w:t>
            </w:r>
            <w:proofErr w:type="spellEnd"/>
            <w:r w:rsidRPr="006B548E">
              <w:rPr>
                <w:sz w:val="20"/>
                <w:szCs w:val="20"/>
              </w:rPr>
              <w:t xml:space="preserve">: не </w:t>
            </w:r>
            <w:proofErr w:type="spellStart"/>
            <w:r w:rsidRPr="006B548E">
              <w:rPr>
                <w:sz w:val="20"/>
                <w:szCs w:val="20"/>
              </w:rPr>
              <w:t>витримані</w:t>
            </w:r>
            <w:proofErr w:type="spellEnd"/>
            <w:r w:rsidRPr="006B548E">
              <w:rPr>
                <w:sz w:val="20"/>
                <w:szCs w:val="20"/>
              </w:rPr>
              <w:t xml:space="preserve"> </w:t>
            </w:r>
            <w:proofErr w:type="spellStart"/>
            <w:r w:rsidRPr="006B548E">
              <w:rPr>
                <w:sz w:val="20"/>
                <w:szCs w:val="20"/>
              </w:rPr>
              <w:t>протипожежні</w:t>
            </w:r>
            <w:proofErr w:type="spellEnd"/>
            <w:r w:rsidRPr="006B548E">
              <w:rPr>
                <w:sz w:val="20"/>
                <w:szCs w:val="20"/>
              </w:rPr>
              <w:t xml:space="preserve"> </w:t>
            </w:r>
            <w:proofErr w:type="spellStart"/>
            <w:r w:rsidRPr="006B548E">
              <w:rPr>
                <w:sz w:val="20"/>
                <w:szCs w:val="20"/>
              </w:rPr>
              <w:t>відстані</w:t>
            </w:r>
            <w:proofErr w:type="spellEnd"/>
            <w:r w:rsidRPr="006B548E">
              <w:rPr>
                <w:sz w:val="20"/>
                <w:szCs w:val="20"/>
              </w:rPr>
              <w:t xml:space="preserve"> до </w:t>
            </w:r>
            <w:proofErr w:type="spellStart"/>
            <w:r w:rsidRPr="006B548E">
              <w:rPr>
                <w:sz w:val="20"/>
                <w:szCs w:val="20"/>
              </w:rPr>
              <w:t>сусідніх</w:t>
            </w:r>
            <w:proofErr w:type="spellEnd"/>
            <w:r w:rsidRPr="006B548E">
              <w:rPr>
                <w:sz w:val="20"/>
                <w:szCs w:val="20"/>
              </w:rPr>
              <w:t xml:space="preserve"> </w:t>
            </w:r>
            <w:proofErr w:type="spellStart"/>
            <w:r w:rsidRPr="006B548E">
              <w:rPr>
                <w:sz w:val="20"/>
                <w:szCs w:val="20"/>
              </w:rPr>
              <w:t>будівель</w:t>
            </w:r>
            <w:proofErr w:type="spellEnd"/>
            <w:r w:rsidRPr="006B548E">
              <w:rPr>
                <w:sz w:val="20"/>
                <w:szCs w:val="20"/>
              </w:rPr>
              <w:t xml:space="preserve"> та </w:t>
            </w:r>
            <w:proofErr w:type="spellStart"/>
            <w:r w:rsidRPr="006B548E">
              <w:rPr>
                <w:sz w:val="20"/>
                <w:szCs w:val="20"/>
              </w:rPr>
              <w:t>споруд</w:t>
            </w:r>
            <w:proofErr w:type="spellEnd"/>
            <w:r w:rsidRPr="006B548E">
              <w:rPr>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815484" w:rsidRDefault="00815484" w:rsidP="00815484">
            <w:pPr>
              <w:rPr>
                <w:sz w:val="22"/>
                <w:szCs w:val="22"/>
                <w:lang w:val="uk-UA"/>
              </w:rPr>
            </w:pPr>
            <w:r>
              <w:rPr>
                <w:sz w:val="22"/>
                <w:szCs w:val="22"/>
                <w:lang w:val="uk-UA"/>
              </w:rPr>
              <w:t xml:space="preserve">Підтримати пропозицію ДАМ ММР </w:t>
            </w:r>
          </w:p>
          <w:p w:rsidR="00815484" w:rsidRDefault="00815484" w:rsidP="00815484">
            <w:pPr>
              <w:rPr>
                <w:sz w:val="22"/>
                <w:szCs w:val="22"/>
                <w:lang w:val="uk-UA"/>
              </w:rPr>
            </w:pPr>
            <w:r>
              <w:rPr>
                <w:sz w:val="22"/>
                <w:szCs w:val="22"/>
                <w:lang w:val="uk-UA"/>
              </w:rPr>
              <w:t xml:space="preserve">виключити з порядку денного 56-ї сесії та підготувати </w:t>
            </w:r>
            <w:proofErr w:type="spellStart"/>
            <w:r>
              <w:rPr>
                <w:sz w:val="22"/>
                <w:szCs w:val="22"/>
                <w:lang w:val="uk-UA"/>
              </w:rPr>
              <w:t>проєкт</w:t>
            </w:r>
            <w:proofErr w:type="spellEnd"/>
            <w:r>
              <w:rPr>
                <w:sz w:val="22"/>
                <w:szCs w:val="22"/>
                <w:lang w:val="uk-UA"/>
              </w:rPr>
              <w:t xml:space="preserve"> рішення про відмову</w:t>
            </w:r>
          </w:p>
          <w:p w:rsidR="00815484" w:rsidRPr="00CE3F0B" w:rsidRDefault="00815484" w:rsidP="00815484">
            <w:pPr>
              <w:rPr>
                <w:sz w:val="22"/>
                <w:szCs w:val="22"/>
                <w:lang w:val="uk-UA"/>
              </w:rPr>
            </w:pPr>
            <w:r w:rsidRPr="00BB5DEC">
              <w:rPr>
                <w:sz w:val="22"/>
                <w:szCs w:val="22"/>
                <w:lang w:val="uk-UA"/>
              </w:rPr>
              <w:t>За – 5</w:t>
            </w:r>
          </w:p>
        </w:tc>
      </w:tr>
      <w:tr w:rsidR="009F7EAF" w:rsidRPr="00EE4999" w:rsidTr="00632763">
        <w:trPr>
          <w:trHeight w:val="526"/>
        </w:trPr>
        <w:tc>
          <w:tcPr>
            <w:tcW w:w="567" w:type="dxa"/>
            <w:tcBorders>
              <w:top w:val="single" w:sz="4" w:space="0" w:color="auto"/>
              <w:left w:val="single" w:sz="4" w:space="0" w:color="auto"/>
              <w:bottom w:val="single" w:sz="4" w:space="0" w:color="auto"/>
              <w:right w:val="single" w:sz="4" w:space="0" w:color="auto"/>
            </w:tcBorders>
            <w:shd w:val="clear" w:color="auto" w:fill="auto"/>
          </w:tcPr>
          <w:p w:rsidR="009F7EAF" w:rsidRPr="009F233E" w:rsidRDefault="009F7EAF" w:rsidP="009F7EAF">
            <w:pPr>
              <w:spacing w:after="160" w:line="259" w:lineRule="auto"/>
              <w:jc w:val="center"/>
              <w:rPr>
                <w:sz w:val="20"/>
                <w:szCs w:val="20"/>
                <w:lang w:val="uk-UA"/>
              </w:rPr>
            </w:pPr>
            <w:r>
              <w:rPr>
                <w:sz w:val="20"/>
                <w:szCs w:val="20"/>
                <w:lang w:val="uk-UA"/>
              </w:rPr>
              <w:t>524</w:t>
            </w:r>
          </w:p>
        </w:tc>
        <w:tc>
          <w:tcPr>
            <w:tcW w:w="3856" w:type="dxa"/>
            <w:gridSpan w:val="2"/>
            <w:tcBorders>
              <w:top w:val="single" w:sz="4" w:space="0" w:color="auto"/>
              <w:left w:val="nil"/>
              <w:bottom w:val="single" w:sz="4" w:space="0" w:color="auto"/>
              <w:right w:val="single" w:sz="4" w:space="0" w:color="auto"/>
            </w:tcBorders>
            <w:shd w:val="clear" w:color="auto" w:fill="auto"/>
          </w:tcPr>
          <w:p w:rsidR="009F7EAF" w:rsidRPr="0050137B" w:rsidRDefault="009F7EAF" w:rsidP="009F7EAF">
            <w:pPr>
              <w:jc w:val="both"/>
              <w:rPr>
                <w:sz w:val="22"/>
                <w:szCs w:val="22"/>
                <w:lang w:val="uk-UA" w:eastAsia="uk-UA"/>
              </w:rPr>
            </w:pPr>
            <w:r w:rsidRPr="0050137B">
              <w:rPr>
                <w:sz w:val="22"/>
                <w:szCs w:val="22"/>
                <w:lang w:val="uk-UA" w:eastAsia="uk-UA"/>
              </w:rPr>
              <w:t xml:space="preserve">(s-zr-459/4) Про продовження договору про встановлення особистого строкового сервітуту для обслуговування стаціонарної тимчасової споруди по м. Миколаєву </w:t>
            </w:r>
          </w:p>
          <w:p w:rsidR="009F7EAF" w:rsidRPr="00406336" w:rsidRDefault="009F7EAF" w:rsidP="009F7EAF">
            <w:pPr>
              <w:jc w:val="both"/>
              <w:rPr>
                <w:sz w:val="20"/>
                <w:szCs w:val="20"/>
                <w:lang w:eastAsia="uk-UA"/>
              </w:rPr>
            </w:pPr>
            <w:proofErr w:type="spellStart"/>
            <w:r w:rsidRPr="00406336">
              <w:rPr>
                <w:sz w:val="20"/>
                <w:szCs w:val="20"/>
                <w:lang w:eastAsia="uk-UA"/>
              </w:rPr>
              <w:t>Доповідач</w:t>
            </w:r>
            <w:proofErr w:type="spellEnd"/>
            <w:r w:rsidRPr="00406336">
              <w:rPr>
                <w:sz w:val="20"/>
                <w:szCs w:val="20"/>
                <w:lang w:eastAsia="uk-UA"/>
              </w:rPr>
              <w:t xml:space="preserve">: </w:t>
            </w:r>
            <w:r w:rsidRPr="00406336">
              <w:rPr>
                <w:rFonts w:eastAsia="Calibri"/>
                <w:sz w:val="20"/>
                <w:szCs w:val="20"/>
                <w:lang w:val="uk-UA" w:eastAsia="uk-UA"/>
              </w:rPr>
              <w:t>Бондаренко С.І.</w:t>
            </w:r>
            <w:r w:rsidRPr="00406336">
              <w:rPr>
                <w:rFonts w:eastAsia="Calibri"/>
                <w:sz w:val="20"/>
                <w:szCs w:val="20"/>
                <w:lang w:eastAsia="uk-UA"/>
              </w:rPr>
              <w:t>,</w:t>
            </w:r>
            <w:r w:rsidRPr="00406336">
              <w:rPr>
                <w:rFonts w:eastAsia="Calibri"/>
                <w:sz w:val="20"/>
                <w:szCs w:val="20"/>
                <w:lang w:val="uk-UA" w:eastAsia="uk-UA"/>
              </w:rPr>
              <w:t xml:space="preserve"> </w:t>
            </w:r>
            <w:r w:rsidRPr="00406336">
              <w:rPr>
                <w:sz w:val="20"/>
                <w:szCs w:val="20"/>
                <w:lang w:eastAsia="uk-UA"/>
              </w:rPr>
              <w:t xml:space="preserve">начальник </w:t>
            </w:r>
            <w:proofErr w:type="spellStart"/>
            <w:proofErr w:type="gramStart"/>
            <w:r w:rsidRPr="00406336">
              <w:rPr>
                <w:sz w:val="20"/>
                <w:szCs w:val="20"/>
                <w:lang w:eastAsia="uk-UA"/>
              </w:rPr>
              <w:t>управління</w:t>
            </w:r>
            <w:proofErr w:type="spellEnd"/>
            <w:r w:rsidRPr="00406336">
              <w:rPr>
                <w:sz w:val="20"/>
                <w:szCs w:val="20"/>
                <w:lang w:eastAsia="uk-UA"/>
              </w:rPr>
              <w:t xml:space="preserve">  </w:t>
            </w:r>
            <w:proofErr w:type="spellStart"/>
            <w:r w:rsidRPr="00406336">
              <w:rPr>
                <w:sz w:val="20"/>
                <w:szCs w:val="20"/>
                <w:lang w:eastAsia="uk-UA"/>
              </w:rPr>
              <w:t>земельних</w:t>
            </w:r>
            <w:proofErr w:type="spellEnd"/>
            <w:proofErr w:type="gramEnd"/>
            <w:r w:rsidRPr="00406336">
              <w:rPr>
                <w:sz w:val="20"/>
                <w:szCs w:val="20"/>
                <w:lang w:eastAsia="uk-UA"/>
              </w:rPr>
              <w:t xml:space="preserve">  </w:t>
            </w:r>
            <w:proofErr w:type="spellStart"/>
            <w:r w:rsidRPr="00406336">
              <w:rPr>
                <w:sz w:val="20"/>
                <w:szCs w:val="20"/>
                <w:lang w:eastAsia="uk-UA"/>
              </w:rPr>
              <w:t>ресурсів</w:t>
            </w:r>
            <w:proofErr w:type="spellEnd"/>
            <w:r w:rsidRPr="00406336">
              <w:rPr>
                <w:sz w:val="20"/>
                <w:szCs w:val="20"/>
                <w:lang w:eastAsia="uk-UA"/>
              </w:rPr>
              <w:t xml:space="preserve">  </w:t>
            </w:r>
            <w:proofErr w:type="spellStart"/>
            <w:r w:rsidRPr="00406336">
              <w:rPr>
                <w:sz w:val="20"/>
                <w:szCs w:val="20"/>
                <w:lang w:eastAsia="uk-UA"/>
              </w:rPr>
              <w:t>Миколаївської</w:t>
            </w:r>
            <w:proofErr w:type="spellEnd"/>
            <w:r w:rsidRPr="00406336">
              <w:rPr>
                <w:sz w:val="20"/>
                <w:szCs w:val="20"/>
                <w:lang w:eastAsia="uk-UA"/>
              </w:rPr>
              <w:t xml:space="preserve">  </w:t>
            </w:r>
            <w:proofErr w:type="spellStart"/>
            <w:r w:rsidRPr="00406336">
              <w:rPr>
                <w:sz w:val="20"/>
                <w:szCs w:val="20"/>
                <w:lang w:eastAsia="uk-UA"/>
              </w:rPr>
              <w:t>міської</w:t>
            </w:r>
            <w:proofErr w:type="spellEnd"/>
            <w:r w:rsidRPr="00406336">
              <w:rPr>
                <w:sz w:val="20"/>
                <w:szCs w:val="20"/>
                <w:lang w:eastAsia="uk-UA"/>
              </w:rPr>
              <w:t xml:space="preserve">  ради</w:t>
            </w:r>
          </w:p>
          <w:p w:rsidR="009F7EAF" w:rsidRPr="00406336" w:rsidRDefault="009F7EAF" w:rsidP="009F7EAF">
            <w:pPr>
              <w:jc w:val="both"/>
              <w:rPr>
                <w:i/>
                <w:iCs/>
                <w:sz w:val="20"/>
                <w:szCs w:val="20"/>
                <w:lang w:eastAsia="uk-UA"/>
              </w:rPr>
            </w:pPr>
            <w:r w:rsidRPr="00406336">
              <w:rPr>
                <w:b/>
                <w:i/>
                <w:iCs/>
                <w:sz w:val="20"/>
                <w:szCs w:val="20"/>
                <w:lang w:val="uk-UA"/>
              </w:rPr>
              <w:t>Вилучено з порядку денного</w:t>
            </w:r>
            <w:r w:rsidRPr="00406336">
              <w:rPr>
                <w:b/>
                <w:i/>
                <w:iCs/>
                <w:sz w:val="20"/>
                <w:szCs w:val="20"/>
              </w:rPr>
              <w:t xml:space="preserve"> 51-ої </w:t>
            </w:r>
            <w:proofErr w:type="spellStart"/>
            <w:r w:rsidRPr="00406336">
              <w:rPr>
                <w:b/>
                <w:i/>
                <w:iCs/>
                <w:sz w:val="20"/>
                <w:szCs w:val="20"/>
              </w:rPr>
              <w:t>чергової</w:t>
            </w:r>
            <w:proofErr w:type="spellEnd"/>
            <w:r w:rsidRPr="00406336">
              <w:rPr>
                <w:b/>
                <w:i/>
                <w:iCs/>
                <w:sz w:val="20"/>
                <w:szCs w:val="20"/>
              </w:rPr>
              <w:t xml:space="preserve"> </w:t>
            </w:r>
            <w:proofErr w:type="spellStart"/>
            <w:r w:rsidRPr="00406336">
              <w:rPr>
                <w:b/>
                <w:i/>
                <w:iCs/>
                <w:sz w:val="20"/>
                <w:szCs w:val="20"/>
              </w:rPr>
              <w:t>сесії</w:t>
            </w:r>
            <w:proofErr w:type="spellEnd"/>
            <w:r w:rsidRPr="00406336">
              <w:rPr>
                <w:b/>
                <w:i/>
                <w:iCs/>
                <w:sz w:val="20"/>
                <w:szCs w:val="20"/>
                <w:lang w:val="uk-UA"/>
              </w:rPr>
              <w:t xml:space="preserve"> ММР </w:t>
            </w:r>
          </w:p>
          <w:p w:rsidR="009F7EAF" w:rsidRPr="0050137B" w:rsidRDefault="009F7EAF" w:rsidP="009F7EAF">
            <w:pPr>
              <w:jc w:val="both"/>
              <w:rPr>
                <w:b/>
                <w:sz w:val="22"/>
                <w:szCs w:val="22"/>
              </w:rPr>
            </w:pPr>
            <w:r w:rsidRPr="00406336">
              <w:rPr>
                <w:b/>
                <w:sz w:val="20"/>
                <w:szCs w:val="20"/>
                <w:lang w:val="uk-UA"/>
              </w:rPr>
              <w:t>Вилучено з порядку денного</w:t>
            </w:r>
            <w:r w:rsidRPr="00406336">
              <w:rPr>
                <w:b/>
                <w:sz w:val="20"/>
                <w:szCs w:val="20"/>
              </w:rPr>
              <w:t xml:space="preserve"> 54-ої </w:t>
            </w:r>
            <w:proofErr w:type="spellStart"/>
            <w:r w:rsidRPr="00406336">
              <w:rPr>
                <w:b/>
                <w:sz w:val="20"/>
                <w:szCs w:val="20"/>
              </w:rPr>
              <w:t>чергової</w:t>
            </w:r>
            <w:proofErr w:type="spellEnd"/>
            <w:r w:rsidRPr="00406336">
              <w:rPr>
                <w:b/>
                <w:sz w:val="20"/>
                <w:szCs w:val="20"/>
              </w:rPr>
              <w:t xml:space="preserve"> </w:t>
            </w:r>
            <w:proofErr w:type="spellStart"/>
            <w:r w:rsidRPr="00406336">
              <w:rPr>
                <w:b/>
                <w:sz w:val="20"/>
                <w:szCs w:val="20"/>
              </w:rPr>
              <w:t>сесії</w:t>
            </w:r>
            <w:proofErr w:type="spellEnd"/>
            <w:r w:rsidRPr="00406336">
              <w:rPr>
                <w:b/>
                <w:sz w:val="20"/>
                <w:szCs w:val="20"/>
                <w:lang w:val="uk-UA"/>
              </w:rPr>
              <w:t xml:space="preserve"> ММР</w:t>
            </w:r>
            <w:r w:rsidRPr="0050137B">
              <w:rPr>
                <w:b/>
                <w:sz w:val="22"/>
                <w:szCs w:val="22"/>
              </w:rPr>
              <w:t xml:space="preserve"> </w:t>
            </w:r>
          </w:p>
        </w:tc>
        <w:tc>
          <w:tcPr>
            <w:tcW w:w="1843" w:type="dxa"/>
            <w:tcBorders>
              <w:top w:val="single" w:sz="4" w:space="0" w:color="auto"/>
              <w:left w:val="nil"/>
              <w:bottom w:val="single" w:sz="4" w:space="0" w:color="auto"/>
              <w:right w:val="single" w:sz="4" w:space="0" w:color="auto"/>
            </w:tcBorders>
            <w:shd w:val="clear" w:color="auto" w:fill="auto"/>
          </w:tcPr>
          <w:p w:rsidR="009F7EAF" w:rsidRPr="0050137B" w:rsidRDefault="009F7EAF" w:rsidP="009F7EAF">
            <w:pPr>
              <w:rPr>
                <w:sz w:val="22"/>
                <w:szCs w:val="22"/>
                <w:lang w:val="uk-UA" w:eastAsia="uk-UA"/>
              </w:rPr>
            </w:pPr>
            <w:r w:rsidRPr="0050137B">
              <w:rPr>
                <w:sz w:val="22"/>
                <w:szCs w:val="22"/>
                <w:lang w:val="uk-UA" w:eastAsia="uk-UA"/>
              </w:rPr>
              <w:t xml:space="preserve">ФОП </w:t>
            </w:r>
            <w:proofErr w:type="spellStart"/>
            <w:r w:rsidRPr="0050137B">
              <w:rPr>
                <w:sz w:val="22"/>
                <w:szCs w:val="22"/>
                <w:lang w:val="uk-UA" w:eastAsia="uk-UA"/>
              </w:rPr>
              <w:t>Кальніченко</w:t>
            </w:r>
            <w:proofErr w:type="spellEnd"/>
            <w:r w:rsidRPr="0050137B">
              <w:rPr>
                <w:sz w:val="22"/>
                <w:szCs w:val="22"/>
                <w:lang w:val="uk-UA" w:eastAsia="uk-UA"/>
              </w:rPr>
              <w:t xml:space="preserve"> С.А.</w:t>
            </w:r>
          </w:p>
          <w:p w:rsidR="009F7EAF" w:rsidRPr="0050137B" w:rsidRDefault="009F7EAF" w:rsidP="009F7EAF">
            <w:pPr>
              <w:rPr>
                <w:sz w:val="22"/>
                <w:szCs w:val="22"/>
                <w:lang w:val="uk-UA" w:eastAsia="uk-UA"/>
              </w:rPr>
            </w:pPr>
            <w:proofErr w:type="gramStart"/>
            <w:r w:rsidRPr="0050137B">
              <w:rPr>
                <w:sz w:val="22"/>
                <w:szCs w:val="22"/>
                <w:lang w:eastAsia="uk-UA"/>
              </w:rPr>
              <w:t xml:space="preserve">Адреса  </w:t>
            </w:r>
            <w:proofErr w:type="spellStart"/>
            <w:r w:rsidRPr="0050137B">
              <w:rPr>
                <w:sz w:val="22"/>
                <w:szCs w:val="22"/>
                <w:lang w:eastAsia="uk-UA"/>
              </w:rPr>
              <w:t>ділянки</w:t>
            </w:r>
            <w:proofErr w:type="spellEnd"/>
            <w:proofErr w:type="gramEnd"/>
            <w:r w:rsidRPr="0050137B">
              <w:rPr>
                <w:sz w:val="22"/>
                <w:szCs w:val="22"/>
                <w:lang w:eastAsia="uk-UA"/>
              </w:rPr>
              <w:t xml:space="preserve">: </w:t>
            </w:r>
          </w:p>
          <w:p w:rsidR="009F7EAF" w:rsidRPr="0050137B" w:rsidRDefault="009F7EAF" w:rsidP="009F7EAF">
            <w:pPr>
              <w:rPr>
                <w:sz w:val="22"/>
                <w:szCs w:val="22"/>
                <w:lang w:val="uk-UA" w:eastAsia="uk-UA"/>
              </w:rPr>
            </w:pPr>
            <w:r w:rsidRPr="0050137B">
              <w:rPr>
                <w:sz w:val="22"/>
                <w:szCs w:val="22"/>
                <w:lang w:val="uk-UA" w:eastAsia="uk-UA"/>
              </w:rPr>
              <w:t xml:space="preserve">вул. Космонавтів ріг вул. Нагірної </w:t>
            </w:r>
          </w:p>
          <w:p w:rsidR="009F7EAF" w:rsidRPr="0050137B" w:rsidRDefault="009F7EAF" w:rsidP="009F7EAF">
            <w:pPr>
              <w:rPr>
                <w:sz w:val="22"/>
                <w:szCs w:val="22"/>
                <w:lang w:val="uk-UA"/>
              </w:rPr>
            </w:pPr>
            <w:r w:rsidRPr="0050137B">
              <w:rPr>
                <w:sz w:val="22"/>
                <w:szCs w:val="22"/>
                <w:lang w:val="uk-UA" w:eastAsia="uk-UA"/>
              </w:rPr>
              <w:t>Площа:</w:t>
            </w:r>
            <w:r w:rsidRPr="0050137B">
              <w:rPr>
                <w:sz w:val="22"/>
                <w:szCs w:val="22"/>
                <w:lang w:val="uk-UA"/>
              </w:rPr>
              <w:t xml:space="preserve"> 17 </w:t>
            </w:r>
            <w:proofErr w:type="spellStart"/>
            <w:r w:rsidRPr="0050137B">
              <w:rPr>
                <w:sz w:val="22"/>
                <w:szCs w:val="22"/>
                <w:lang w:val="uk-UA"/>
              </w:rPr>
              <w:t>кв.м</w:t>
            </w:r>
            <w:proofErr w:type="spellEnd"/>
          </w:p>
        </w:tc>
        <w:tc>
          <w:tcPr>
            <w:tcW w:w="2835" w:type="dxa"/>
            <w:tcBorders>
              <w:top w:val="single" w:sz="4" w:space="0" w:color="auto"/>
              <w:left w:val="nil"/>
              <w:bottom w:val="single" w:sz="4" w:space="0" w:color="auto"/>
              <w:right w:val="single" w:sz="4" w:space="0" w:color="auto"/>
            </w:tcBorders>
          </w:tcPr>
          <w:p w:rsidR="009F7EAF" w:rsidRPr="002534C2" w:rsidRDefault="002534C2" w:rsidP="009F7EAF">
            <w:pPr>
              <w:rPr>
                <w:sz w:val="20"/>
                <w:szCs w:val="20"/>
                <w:lang w:val="uk-UA"/>
              </w:rPr>
            </w:pPr>
            <w:r w:rsidRPr="002534C2">
              <w:rPr>
                <w:sz w:val="20"/>
                <w:szCs w:val="20"/>
                <w:lang w:val="uk-UA"/>
              </w:rPr>
              <w:t xml:space="preserve">Відповідно до висновку управління містобудування та </w:t>
            </w:r>
            <w:r w:rsidR="00755737" w:rsidRPr="002534C2">
              <w:rPr>
                <w:sz w:val="20"/>
                <w:szCs w:val="20"/>
                <w:lang w:val="uk-UA"/>
              </w:rPr>
              <w:t>архітектури</w:t>
            </w:r>
            <w:r w:rsidRPr="002534C2">
              <w:rPr>
                <w:sz w:val="20"/>
                <w:szCs w:val="20"/>
                <w:lang w:val="uk-UA"/>
              </w:rPr>
              <w:t xml:space="preserve"> Миколаївської міської ради від 04.05.2016 планувальна можливість розміщення пересувної тимчасової споруди у вказаному місці відсутня.</w:t>
            </w:r>
          </w:p>
        </w:tc>
        <w:tc>
          <w:tcPr>
            <w:tcW w:w="1985" w:type="dxa"/>
            <w:tcBorders>
              <w:top w:val="single" w:sz="4" w:space="0" w:color="auto"/>
              <w:left w:val="single" w:sz="4" w:space="0" w:color="auto"/>
              <w:bottom w:val="single" w:sz="4" w:space="0" w:color="auto"/>
              <w:right w:val="single" w:sz="4" w:space="0" w:color="auto"/>
            </w:tcBorders>
          </w:tcPr>
          <w:p w:rsidR="009F7EAF" w:rsidRDefault="009F7EAF" w:rsidP="009F7EAF">
            <w:pPr>
              <w:rPr>
                <w:sz w:val="22"/>
                <w:szCs w:val="22"/>
                <w:lang w:val="uk-UA"/>
              </w:rPr>
            </w:pPr>
            <w:r>
              <w:rPr>
                <w:sz w:val="22"/>
                <w:szCs w:val="22"/>
                <w:lang w:val="uk-UA"/>
              </w:rPr>
              <w:t xml:space="preserve">Підтримати пропозицію ДАМ ММР </w:t>
            </w:r>
          </w:p>
          <w:p w:rsidR="009F7EAF" w:rsidRDefault="009F7EAF" w:rsidP="009F7EAF">
            <w:pPr>
              <w:rPr>
                <w:sz w:val="22"/>
                <w:szCs w:val="22"/>
                <w:lang w:val="uk-UA"/>
              </w:rPr>
            </w:pPr>
            <w:r>
              <w:rPr>
                <w:sz w:val="22"/>
                <w:szCs w:val="22"/>
                <w:lang w:val="uk-UA"/>
              </w:rPr>
              <w:t xml:space="preserve">виключити з порядку денного 56-ї сесії та підготувати </w:t>
            </w:r>
            <w:proofErr w:type="spellStart"/>
            <w:r>
              <w:rPr>
                <w:sz w:val="22"/>
                <w:szCs w:val="22"/>
                <w:lang w:val="uk-UA"/>
              </w:rPr>
              <w:t>проєкт</w:t>
            </w:r>
            <w:proofErr w:type="spellEnd"/>
            <w:r>
              <w:rPr>
                <w:sz w:val="22"/>
                <w:szCs w:val="22"/>
                <w:lang w:val="uk-UA"/>
              </w:rPr>
              <w:t xml:space="preserve"> рішення про відмову</w:t>
            </w:r>
          </w:p>
          <w:p w:rsidR="009F7EAF" w:rsidRPr="00CE3F0B" w:rsidRDefault="009F7EAF" w:rsidP="009F7EAF">
            <w:pPr>
              <w:rPr>
                <w:sz w:val="22"/>
                <w:szCs w:val="22"/>
                <w:lang w:val="uk-UA"/>
              </w:rPr>
            </w:pPr>
            <w:r w:rsidRPr="00BB5DEC">
              <w:rPr>
                <w:sz w:val="22"/>
                <w:szCs w:val="22"/>
                <w:lang w:val="uk-UA"/>
              </w:rPr>
              <w:t>За – 5</w:t>
            </w:r>
          </w:p>
        </w:tc>
      </w:tr>
    </w:tbl>
    <w:p w:rsidR="00AF1238" w:rsidRDefault="00AF1238" w:rsidP="00AF1238">
      <w:pPr>
        <w:jc w:val="both"/>
        <w:rPr>
          <w:sz w:val="28"/>
          <w:szCs w:val="28"/>
          <w:lang w:val="uk-UA"/>
        </w:rPr>
      </w:pPr>
    </w:p>
    <w:p w:rsidR="00AF1238" w:rsidRDefault="00AF1238" w:rsidP="00AF1238">
      <w:pPr>
        <w:jc w:val="both"/>
        <w:rPr>
          <w:sz w:val="28"/>
          <w:szCs w:val="28"/>
          <w:lang w:val="uk-UA"/>
        </w:rPr>
      </w:pPr>
    </w:p>
    <w:p w:rsidR="00AF1238" w:rsidRPr="00AF1238" w:rsidRDefault="00AF1238" w:rsidP="00AF1238">
      <w:pPr>
        <w:jc w:val="both"/>
        <w:rPr>
          <w:sz w:val="28"/>
          <w:szCs w:val="28"/>
          <w:lang w:val="uk-UA"/>
        </w:rPr>
      </w:pPr>
      <w:r w:rsidRPr="00AF1238">
        <w:rPr>
          <w:sz w:val="28"/>
          <w:szCs w:val="28"/>
          <w:lang w:val="uk-UA"/>
        </w:rPr>
        <w:t>Голова комісії</w:t>
      </w:r>
      <w:r w:rsidRPr="00AF1238">
        <w:rPr>
          <w:sz w:val="28"/>
          <w:szCs w:val="28"/>
          <w:lang w:val="uk-UA"/>
        </w:rPr>
        <w:tab/>
      </w:r>
      <w:r w:rsidRPr="00AF1238">
        <w:rPr>
          <w:sz w:val="28"/>
          <w:szCs w:val="28"/>
          <w:lang w:val="uk-UA"/>
        </w:rPr>
        <w:tab/>
      </w:r>
      <w:r w:rsidRPr="00AF1238">
        <w:rPr>
          <w:sz w:val="28"/>
          <w:szCs w:val="28"/>
          <w:lang w:val="uk-UA"/>
        </w:rPr>
        <w:tab/>
      </w:r>
      <w:r w:rsidRPr="00AF1238">
        <w:rPr>
          <w:sz w:val="28"/>
          <w:szCs w:val="28"/>
          <w:lang w:val="uk-UA"/>
        </w:rPr>
        <w:tab/>
      </w:r>
      <w:r w:rsidRPr="00AF1238">
        <w:rPr>
          <w:sz w:val="28"/>
          <w:szCs w:val="28"/>
          <w:lang w:val="uk-UA"/>
        </w:rPr>
        <w:tab/>
        <w:t xml:space="preserve">    </w:t>
      </w:r>
      <w:r>
        <w:rPr>
          <w:sz w:val="28"/>
          <w:szCs w:val="28"/>
          <w:lang w:val="uk-UA"/>
        </w:rPr>
        <w:t xml:space="preserve">   </w:t>
      </w:r>
      <w:r w:rsidRPr="00AF1238">
        <w:rPr>
          <w:sz w:val="28"/>
          <w:szCs w:val="28"/>
          <w:lang w:val="uk-UA"/>
        </w:rPr>
        <w:t xml:space="preserve">                                О. МАЛІКІН</w:t>
      </w:r>
    </w:p>
    <w:p w:rsidR="00AF1238" w:rsidRPr="00AF1238" w:rsidRDefault="00AF1238" w:rsidP="00AF1238">
      <w:pPr>
        <w:jc w:val="both"/>
        <w:rPr>
          <w:sz w:val="28"/>
          <w:szCs w:val="28"/>
          <w:lang w:val="uk-UA"/>
        </w:rPr>
      </w:pPr>
    </w:p>
    <w:p w:rsidR="00CF20D1" w:rsidRPr="00EE4999" w:rsidRDefault="00AF1238" w:rsidP="00AF1238">
      <w:pPr>
        <w:jc w:val="both"/>
        <w:rPr>
          <w:sz w:val="28"/>
          <w:szCs w:val="28"/>
          <w:lang w:val="uk-UA"/>
        </w:rPr>
      </w:pPr>
      <w:r w:rsidRPr="00AF1238">
        <w:rPr>
          <w:sz w:val="28"/>
          <w:szCs w:val="28"/>
          <w:lang w:val="uk-UA"/>
        </w:rPr>
        <w:t xml:space="preserve">Секретар комісії          </w:t>
      </w:r>
      <w:r w:rsidRPr="00AF1238">
        <w:rPr>
          <w:sz w:val="28"/>
          <w:szCs w:val="28"/>
          <w:lang w:val="uk-UA"/>
        </w:rPr>
        <w:tab/>
      </w:r>
      <w:r w:rsidRPr="00AF1238">
        <w:rPr>
          <w:sz w:val="28"/>
          <w:szCs w:val="28"/>
          <w:lang w:val="uk-UA"/>
        </w:rPr>
        <w:tab/>
      </w:r>
      <w:r w:rsidRPr="00AF1238">
        <w:rPr>
          <w:sz w:val="28"/>
          <w:szCs w:val="28"/>
          <w:lang w:val="uk-UA"/>
        </w:rPr>
        <w:tab/>
      </w:r>
      <w:r w:rsidRPr="00AF1238">
        <w:rPr>
          <w:sz w:val="28"/>
          <w:szCs w:val="28"/>
          <w:lang w:val="uk-UA"/>
        </w:rPr>
        <w:tab/>
      </w:r>
      <w:r w:rsidRPr="00AF1238">
        <w:rPr>
          <w:sz w:val="28"/>
          <w:szCs w:val="28"/>
          <w:lang w:val="uk-UA"/>
        </w:rPr>
        <w:tab/>
      </w:r>
      <w:r w:rsidRPr="00AF1238">
        <w:rPr>
          <w:sz w:val="28"/>
          <w:szCs w:val="28"/>
          <w:lang w:val="uk-UA"/>
        </w:rPr>
        <w:tab/>
        <w:t xml:space="preserve"> </w:t>
      </w:r>
      <w:r>
        <w:rPr>
          <w:sz w:val="28"/>
          <w:szCs w:val="28"/>
          <w:lang w:val="uk-UA"/>
        </w:rPr>
        <w:t xml:space="preserve"> </w:t>
      </w:r>
      <w:r w:rsidRPr="00AF1238">
        <w:rPr>
          <w:sz w:val="28"/>
          <w:szCs w:val="28"/>
          <w:lang w:val="uk-UA"/>
        </w:rPr>
        <w:t xml:space="preserve">                 О. КІСЕЛЬОВА</w:t>
      </w:r>
    </w:p>
    <w:sectPr w:rsidR="00CF20D1" w:rsidRPr="00EE4999" w:rsidSect="00015B1C">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 w:name="Franklin Gothic Demi Cond">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67D"/>
    <w:multiLevelType w:val="multilevel"/>
    <w:tmpl w:val="830CE560"/>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DC66D7"/>
    <w:multiLevelType w:val="hybridMultilevel"/>
    <w:tmpl w:val="1B48E10A"/>
    <w:lvl w:ilvl="0" w:tplc="68A4D5C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9DA16BA"/>
    <w:multiLevelType w:val="hybridMultilevel"/>
    <w:tmpl w:val="68B2CAE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27677DE"/>
    <w:multiLevelType w:val="hybridMultilevel"/>
    <w:tmpl w:val="9B28CC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400024E"/>
    <w:multiLevelType w:val="hybridMultilevel"/>
    <w:tmpl w:val="27C05520"/>
    <w:lvl w:ilvl="0" w:tplc="AF54B992">
      <w:start w:val="1"/>
      <w:numFmt w:val="decimal"/>
      <w:lvlText w:val="%1."/>
      <w:lvlJc w:val="right"/>
      <w:pPr>
        <w:ind w:left="720" w:hanging="360"/>
      </w:pPr>
      <w:rPr>
        <w:rFonts w:hint="default"/>
        <w:strike w:val="0"/>
        <w:color w:val="auto"/>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562780D"/>
    <w:multiLevelType w:val="hybridMultilevel"/>
    <w:tmpl w:val="CC1CCA3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6" w15:restartNumberingAfterBreak="0">
    <w:nsid w:val="165D206F"/>
    <w:multiLevelType w:val="hybridMultilevel"/>
    <w:tmpl w:val="A7DE9B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FB7743A"/>
    <w:multiLevelType w:val="hybridMultilevel"/>
    <w:tmpl w:val="BAF01A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0EE7F7C"/>
    <w:multiLevelType w:val="hybridMultilevel"/>
    <w:tmpl w:val="3AAE90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11A2BF1"/>
    <w:multiLevelType w:val="hybridMultilevel"/>
    <w:tmpl w:val="145EBBA4"/>
    <w:lvl w:ilvl="0" w:tplc="27461B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5863D6"/>
    <w:multiLevelType w:val="hybridMultilevel"/>
    <w:tmpl w:val="A4A83A20"/>
    <w:lvl w:ilvl="0" w:tplc="31ECA9C0">
      <w:start w:val="11"/>
      <w:numFmt w:val="bullet"/>
      <w:lvlText w:val="-"/>
      <w:lvlJc w:val="left"/>
      <w:pPr>
        <w:ind w:left="360" w:hanging="360"/>
      </w:pPr>
      <w:rPr>
        <w:rFonts w:ascii="Times New Roman" w:eastAsia="Times New Roman" w:hAnsi="Times New Roman" w:cs="Times New Roman" w:hint="default"/>
        <w:b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21987486"/>
    <w:multiLevelType w:val="hybridMultilevel"/>
    <w:tmpl w:val="D4D453F4"/>
    <w:lvl w:ilvl="0" w:tplc="36BA09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A25000D"/>
    <w:multiLevelType w:val="hybridMultilevel"/>
    <w:tmpl w:val="1DC43598"/>
    <w:lvl w:ilvl="0" w:tplc="7982037C">
      <w:start w:val="1"/>
      <w:numFmt w:val="decimal"/>
      <w:lvlText w:val="%1."/>
      <w:lvlJc w:val="left"/>
      <w:pPr>
        <w:tabs>
          <w:tab w:val="num" w:pos="1365"/>
        </w:tabs>
        <w:ind w:left="1365" w:hanging="825"/>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15:restartNumberingAfterBreak="0">
    <w:nsid w:val="2DAD727A"/>
    <w:multiLevelType w:val="hybridMultilevel"/>
    <w:tmpl w:val="437E86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40E3FAD"/>
    <w:multiLevelType w:val="hybridMultilevel"/>
    <w:tmpl w:val="CD966826"/>
    <w:lvl w:ilvl="0" w:tplc="FBD82BC6">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5" w15:restartNumberingAfterBreak="0">
    <w:nsid w:val="3930370B"/>
    <w:multiLevelType w:val="hybridMultilevel"/>
    <w:tmpl w:val="67F46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C06DE2"/>
    <w:multiLevelType w:val="hybridMultilevel"/>
    <w:tmpl w:val="C26AEB46"/>
    <w:lvl w:ilvl="0" w:tplc="AF54B992">
      <w:start w:val="1"/>
      <w:numFmt w:val="decimal"/>
      <w:lvlText w:val="%1."/>
      <w:lvlJc w:val="right"/>
      <w:pPr>
        <w:ind w:left="785" w:hanging="360"/>
      </w:pPr>
      <w:rPr>
        <w:rFonts w:hint="default"/>
        <w:strike w:val="0"/>
        <w:color w:val="auto"/>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C8872C2"/>
    <w:multiLevelType w:val="hybridMultilevel"/>
    <w:tmpl w:val="8EE8E62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ED352E1"/>
    <w:multiLevelType w:val="hybridMultilevel"/>
    <w:tmpl w:val="5BCE78DE"/>
    <w:lvl w:ilvl="0" w:tplc="4708496E">
      <w:start w:val="1"/>
      <w:numFmt w:val="bullet"/>
      <w:lvlText w:val="-"/>
      <w:lvlJc w:val="left"/>
      <w:pPr>
        <w:ind w:left="1080" w:hanging="360"/>
      </w:pPr>
      <w:rPr>
        <w:rFonts w:ascii="Times New Roman" w:eastAsia="Times New Roman" w:hAnsi="Times New Roman" w:cs="Times New Roman" w:hint="default"/>
        <w:b w:val="0"/>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9" w15:restartNumberingAfterBreak="0">
    <w:nsid w:val="40147283"/>
    <w:multiLevelType w:val="hybridMultilevel"/>
    <w:tmpl w:val="8E587354"/>
    <w:lvl w:ilvl="0" w:tplc="DBA6ED56">
      <w:start w:val="22"/>
      <w:numFmt w:val="bullet"/>
      <w:lvlText w:val="-"/>
      <w:lvlJc w:val="left"/>
      <w:pPr>
        <w:ind w:left="360" w:hanging="360"/>
      </w:pPr>
      <w:rPr>
        <w:rFonts w:ascii="Arial" w:eastAsia="Calibri" w:hAnsi="Arial" w:cs="Arial" w:hint="default"/>
        <w:b w:val="0"/>
        <w:color w:val="303030"/>
        <w:sz w:val="2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2E97025"/>
    <w:multiLevelType w:val="hybridMultilevel"/>
    <w:tmpl w:val="2B7EDD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5A9760C"/>
    <w:multiLevelType w:val="hybridMultilevel"/>
    <w:tmpl w:val="F9605C4C"/>
    <w:lvl w:ilvl="0" w:tplc="4AE2482A">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2" w15:restartNumberingAfterBreak="0">
    <w:nsid w:val="5A9378A6"/>
    <w:multiLevelType w:val="multilevel"/>
    <w:tmpl w:val="93024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BB73B81"/>
    <w:multiLevelType w:val="hybridMultilevel"/>
    <w:tmpl w:val="49CA2C26"/>
    <w:lvl w:ilvl="0" w:tplc="876265D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E6E6551"/>
    <w:multiLevelType w:val="hybridMultilevel"/>
    <w:tmpl w:val="138C666E"/>
    <w:lvl w:ilvl="0" w:tplc="AC82714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554563D"/>
    <w:multiLevelType w:val="hybridMultilevel"/>
    <w:tmpl w:val="387AFBC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7857741F"/>
    <w:multiLevelType w:val="hybridMultilevel"/>
    <w:tmpl w:val="5B90023A"/>
    <w:lvl w:ilvl="0" w:tplc="A7A4CDF2">
      <w:start w:val="1"/>
      <w:numFmt w:val="decimal"/>
      <w:lvlText w:val="%1."/>
      <w:lvlJc w:val="left"/>
      <w:pPr>
        <w:ind w:left="501"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CDA0CD5"/>
    <w:multiLevelType w:val="hybridMultilevel"/>
    <w:tmpl w:val="0AC2FD10"/>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2"/>
  </w:num>
  <w:num w:numId="4">
    <w:abstractNumId w:val="25"/>
  </w:num>
  <w:num w:numId="5">
    <w:abstractNumId w:val="18"/>
  </w:num>
  <w:num w:numId="6">
    <w:abstractNumId w:val="17"/>
  </w:num>
  <w:num w:numId="7">
    <w:abstractNumId w:val="3"/>
  </w:num>
  <w:num w:numId="8">
    <w:abstractNumId w:val="6"/>
  </w:num>
  <w:num w:numId="9">
    <w:abstractNumId w:val="20"/>
  </w:num>
  <w:num w:numId="10">
    <w:abstractNumId w:val="23"/>
  </w:num>
  <w:num w:numId="11">
    <w:abstractNumId w:val="15"/>
  </w:num>
  <w:num w:numId="12">
    <w:abstractNumId w:val="0"/>
  </w:num>
  <w:num w:numId="13">
    <w:abstractNumId w:val="19"/>
  </w:num>
  <w:num w:numId="14">
    <w:abstractNumId w:val="13"/>
  </w:num>
  <w:num w:numId="15">
    <w:abstractNumId w:val="1"/>
  </w:num>
  <w:num w:numId="16">
    <w:abstractNumId w:val="22"/>
  </w:num>
  <w:num w:numId="17">
    <w:abstractNumId w:val="10"/>
  </w:num>
  <w:num w:numId="18">
    <w:abstractNumId w:val="9"/>
  </w:num>
  <w:num w:numId="19">
    <w:abstractNumId w:val="14"/>
  </w:num>
  <w:num w:numId="20">
    <w:abstractNumId w:val="21"/>
  </w:num>
  <w:num w:numId="21">
    <w:abstractNumId w:val="26"/>
  </w:num>
  <w:num w:numId="22">
    <w:abstractNumId w:val="12"/>
  </w:num>
  <w:num w:numId="23">
    <w:abstractNumId w:val="16"/>
  </w:num>
  <w:num w:numId="24">
    <w:abstractNumId w:val="4"/>
  </w:num>
  <w:num w:numId="25">
    <w:abstractNumId w:val="5"/>
  </w:num>
  <w:num w:numId="26">
    <w:abstractNumId w:val="27"/>
  </w:num>
  <w:num w:numId="27">
    <w:abstractNumId w:val="11"/>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6B1"/>
    <w:rsid w:val="00015B1C"/>
    <w:rsid w:val="00024B4F"/>
    <w:rsid w:val="00050AA0"/>
    <w:rsid w:val="000751B4"/>
    <w:rsid w:val="00081CF0"/>
    <w:rsid w:val="000A3F18"/>
    <w:rsid w:val="000A53FE"/>
    <w:rsid w:val="000A6000"/>
    <w:rsid w:val="000C39F4"/>
    <w:rsid w:val="000E4F86"/>
    <w:rsid w:val="000F38FC"/>
    <w:rsid w:val="000F43D9"/>
    <w:rsid w:val="000F541F"/>
    <w:rsid w:val="000F618F"/>
    <w:rsid w:val="00107510"/>
    <w:rsid w:val="00117072"/>
    <w:rsid w:val="001412C5"/>
    <w:rsid w:val="001449E9"/>
    <w:rsid w:val="0015000A"/>
    <w:rsid w:val="0015012D"/>
    <w:rsid w:val="00160350"/>
    <w:rsid w:val="00164E9D"/>
    <w:rsid w:val="001847D4"/>
    <w:rsid w:val="001B5897"/>
    <w:rsid w:val="001B5944"/>
    <w:rsid w:val="001E6DB4"/>
    <w:rsid w:val="00210868"/>
    <w:rsid w:val="00215739"/>
    <w:rsid w:val="0024472D"/>
    <w:rsid w:val="002534C2"/>
    <w:rsid w:val="00275451"/>
    <w:rsid w:val="002B17DD"/>
    <w:rsid w:val="002C5276"/>
    <w:rsid w:val="00326676"/>
    <w:rsid w:val="0035399F"/>
    <w:rsid w:val="00353D96"/>
    <w:rsid w:val="00363E0C"/>
    <w:rsid w:val="00363EBB"/>
    <w:rsid w:val="0036573E"/>
    <w:rsid w:val="00371D30"/>
    <w:rsid w:val="003970D0"/>
    <w:rsid w:val="003A76B6"/>
    <w:rsid w:val="003C748F"/>
    <w:rsid w:val="003D33C1"/>
    <w:rsid w:val="003D4F0C"/>
    <w:rsid w:val="003F283C"/>
    <w:rsid w:val="00406336"/>
    <w:rsid w:val="004254E0"/>
    <w:rsid w:val="004A3F3D"/>
    <w:rsid w:val="004C5837"/>
    <w:rsid w:val="004F5187"/>
    <w:rsid w:val="00505725"/>
    <w:rsid w:val="005210D8"/>
    <w:rsid w:val="00547769"/>
    <w:rsid w:val="00552840"/>
    <w:rsid w:val="00557E0F"/>
    <w:rsid w:val="00560F83"/>
    <w:rsid w:val="005D691E"/>
    <w:rsid w:val="005E67FF"/>
    <w:rsid w:val="006036A4"/>
    <w:rsid w:val="00632763"/>
    <w:rsid w:val="00632B3B"/>
    <w:rsid w:val="006909E4"/>
    <w:rsid w:val="006B548E"/>
    <w:rsid w:val="006D20BA"/>
    <w:rsid w:val="006F1B60"/>
    <w:rsid w:val="006F3D1C"/>
    <w:rsid w:val="00701B54"/>
    <w:rsid w:val="007331F7"/>
    <w:rsid w:val="00741BA1"/>
    <w:rsid w:val="00755737"/>
    <w:rsid w:val="00765982"/>
    <w:rsid w:val="00780627"/>
    <w:rsid w:val="007806C5"/>
    <w:rsid w:val="00781568"/>
    <w:rsid w:val="007941DB"/>
    <w:rsid w:val="007A1F12"/>
    <w:rsid w:val="007D1692"/>
    <w:rsid w:val="007E3EBF"/>
    <w:rsid w:val="007F3977"/>
    <w:rsid w:val="0081076E"/>
    <w:rsid w:val="00815484"/>
    <w:rsid w:val="00821DA7"/>
    <w:rsid w:val="008241CA"/>
    <w:rsid w:val="0084469D"/>
    <w:rsid w:val="00847FD3"/>
    <w:rsid w:val="008551CE"/>
    <w:rsid w:val="00874148"/>
    <w:rsid w:val="00884F4D"/>
    <w:rsid w:val="00894E04"/>
    <w:rsid w:val="008B0504"/>
    <w:rsid w:val="008B198E"/>
    <w:rsid w:val="008B3032"/>
    <w:rsid w:val="008C6695"/>
    <w:rsid w:val="008D542A"/>
    <w:rsid w:val="008E61E6"/>
    <w:rsid w:val="00924884"/>
    <w:rsid w:val="00932633"/>
    <w:rsid w:val="009432C0"/>
    <w:rsid w:val="00944F0C"/>
    <w:rsid w:val="009901E2"/>
    <w:rsid w:val="009B4E9F"/>
    <w:rsid w:val="009C5086"/>
    <w:rsid w:val="009F233E"/>
    <w:rsid w:val="009F7EAF"/>
    <w:rsid w:val="00A03E78"/>
    <w:rsid w:val="00A0515A"/>
    <w:rsid w:val="00A226EB"/>
    <w:rsid w:val="00A32902"/>
    <w:rsid w:val="00A456B1"/>
    <w:rsid w:val="00A539E1"/>
    <w:rsid w:val="00A66361"/>
    <w:rsid w:val="00A7086C"/>
    <w:rsid w:val="00A723C6"/>
    <w:rsid w:val="00A753AE"/>
    <w:rsid w:val="00AB0F8C"/>
    <w:rsid w:val="00AC0E44"/>
    <w:rsid w:val="00AE0E13"/>
    <w:rsid w:val="00AF1238"/>
    <w:rsid w:val="00B05662"/>
    <w:rsid w:val="00B0585E"/>
    <w:rsid w:val="00B22494"/>
    <w:rsid w:val="00B6320B"/>
    <w:rsid w:val="00B7418B"/>
    <w:rsid w:val="00B8664D"/>
    <w:rsid w:val="00BA5264"/>
    <w:rsid w:val="00BA72C6"/>
    <w:rsid w:val="00BB5DEC"/>
    <w:rsid w:val="00BC046E"/>
    <w:rsid w:val="00BC058B"/>
    <w:rsid w:val="00BC40EE"/>
    <w:rsid w:val="00BC515F"/>
    <w:rsid w:val="00BE22B6"/>
    <w:rsid w:val="00BE28CC"/>
    <w:rsid w:val="00C00C44"/>
    <w:rsid w:val="00C108B1"/>
    <w:rsid w:val="00C14BA2"/>
    <w:rsid w:val="00C250A1"/>
    <w:rsid w:val="00C3781F"/>
    <w:rsid w:val="00C64224"/>
    <w:rsid w:val="00C76597"/>
    <w:rsid w:val="00C80081"/>
    <w:rsid w:val="00C82788"/>
    <w:rsid w:val="00C84FF3"/>
    <w:rsid w:val="00C87401"/>
    <w:rsid w:val="00C90D7D"/>
    <w:rsid w:val="00CA0719"/>
    <w:rsid w:val="00CA6D6C"/>
    <w:rsid w:val="00CA7D40"/>
    <w:rsid w:val="00CB2171"/>
    <w:rsid w:val="00CE3F0B"/>
    <w:rsid w:val="00CF20D1"/>
    <w:rsid w:val="00D03F8B"/>
    <w:rsid w:val="00D05C71"/>
    <w:rsid w:val="00D1638E"/>
    <w:rsid w:val="00D42A3A"/>
    <w:rsid w:val="00D47E7A"/>
    <w:rsid w:val="00D572B9"/>
    <w:rsid w:val="00D766E8"/>
    <w:rsid w:val="00D86A89"/>
    <w:rsid w:val="00D933EE"/>
    <w:rsid w:val="00DA6EA9"/>
    <w:rsid w:val="00DB21C1"/>
    <w:rsid w:val="00DD05A8"/>
    <w:rsid w:val="00DD7916"/>
    <w:rsid w:val="00E00345"/>
    <w:rsid w:val="00E04B44"/>
    <w:rsid w:val="00E2287D"/>
    <w:rsid w:val="00E24886"/>
    <w:rsid w:val="00E26C29"/>
    <w:rsid w:val="00E27505"/>
    <w:rsid w:val="00E5561D"/>
    <w:rsid w:val="00E561CD"/>
    <w:rsid w:val="00E64B5D"/>
    <w:rsid w:val="00E725D5"/>
    <w:rsid w:val="00E84717"/>
    <w:rsid w:val="00E93B2D"/>
    <w:rsid w:val="00E94DB2"/>
    <w:rsid w:val="00E9554E"/>
    <w:rsid w:val="00E95E89"/>
    <w:rsid w:val="00EA7AF9"/>
    <w:rsid w:val="00EA7DB6"/>
    <w:rsid w:val="00EE4999"/>
    <w:rsid w:val="00F14E25"/>
    <w:rsid w:val="00F3363F"/>
    <w:rsid w:val="00F41B54"/>
    <w:rsid w:val="00F46684"/>
    <w:rsid w:val="00F52971"/>
    <w:rsid w:val="00F70DA2"/>
    <w:rsid w:val="00F774EC"/>
    <w:rsid w:val="00F77AB9"/>
    <w:rsid w:val="00F80664"/>
    <w:rsid w:val="00F90EE5"/>
    <w:rsid w:val="00F92BF4"/>
    <w:rsid w:val="00FA0390"/>
    <w:rsid w:val="00FA0465"/>
    <w:rsid w:val="00FB0419"/>
    <w:rsid w:val="00FC25A2"/>
    <w:rsid w:val="00FE5581"/>
    <w:rsid w:val="00FF5155"/>
    <w:rsid w:val="00FF6E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1FD9FB-58CB-459B-9EBA-E2B7AE84A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83C"/>
    <w:pPr>
      <w:spacing w:after="0" w:line="240" w:lineRule="auto"/>
    </w:pPr>
    <w:rPr>
      <w:rFonts w:ascii="Times New Roman" w:eastAsia="Times New Roman" w:hAnsi="Times New Roman" w:cs="Times New Roman"/>
      <w:sz w:val="24"/>
      <w:szCs w:val="24"/>
      <w:lang w:val="ru-RU" w:eastAsia="ru-RU"/>
    </w:rPr>
  </w:style>
  <w:style w:type="paragraph" w:styleId="4">
    <w:name w:val="heading 4"/>
    <w:basedOn w:val="a"/>
    <w:next w:val="a"/>
    <w:link w:val="40"/>
    <w:qFormat/>
    <w:rsid w:val="009B4E9F"/>
    <w:pPr>
      <w:keepNext/>
      <w:autoSpaceDE w:val="0"/>
      <w:autoSpaceDN w:val="0"/>
      <w:spacing w:line="240" w:lineRule="atLeast"/>
      <w:jc w:val="center"/>
      <w:outlineLvl w:val="3"/>
    </w:pPr>
    <w:rPr>
      <w:sz w:val="28"/>
      <w:szCs w:val="28"/>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28CC"/>
    <w:pPr>
      <w:ind w:left="720"/>
      <w:contextualSpacing/>
    </w:pPr>
  </w:style>
  <w:style w:type="paragraph" w:styleId="a4">
    <w:name w:val="Balloon Text"/>
    <w:basedOn w:val="a"/>
    <w:link w:val="a5"/>
    <w:unhideWhenUsed/>
    <w:rsid w:val="0081076E"/>
    <w:rPr>
      <w:rFonts w:ascii="Segoe UI" w:hAnsi="Segoe UI" w:cs="Segoe UI"/>
      <w:sz w:val="18"/>
      <w:szCs w:val="18"/>
    </w:rPr>
  </w:style>
  <w:style w:type="character" w:customStyle="1" w:styleId="a5">
    <w:name w:val="Текст выноски Знак"/>
    <w:basedOn w:val="a0"/>
    <w:link w:val="a4"/>
    <w:rsid w:val="0081076E"/>
    <w:rPr>
      <w:rFonts w:ascii="Segoe UI" w:eastAsia="Times New Roman" w:hAnsi="Segoe UI" w:cs="Segoe UI"/>
      <w:sz w:val="18"/>
      <w:szCs w:val="18"/>
      <w:lang w:val="ru-RU" w:eastAsia="ru-RU"/>
    </w:rPr>
  </w:style>
  <w:style w:type="character" w:styleId="a6">
    <w:name w:val="Hyperlink"/>
    <w:uiPriority w:val="99"/>
    <w:rsid w:val="00E725D5"/>
    <w:rPr>
      <w:rFonts w:cs="Times New Roman"/>
      <w:color w:val="0000FF"/>
      <w:u w:val="single"/>
    </w:rPr>
  </w:style>
  <w:style w:type="paragraph" w:styleId="a7">
    <w:name w:val="No Spacing"/>
    <w:uiPriority w:val="1"/>
    <w:qFormat/>
    <w:rsid w:val="00E725D5"/>
    <w:pPr>
      <w:spacing w:after="0" w:line="240" w:lineRule="auto"/>
    </w:pPr>
    <w:rPr>
      <w:rFonts w:ascii="Calibri" w:eastAsia="Calibri" w:hAnsi="Calibri" w:cs="Times New Roman"/>
      <w:lang w:val="ru-RU"/>
    </w:rPr>
  </w:style>
  <w:style w:type="paragraph" w:styleId="a8">
    <w:name w:val="Body Text"/>
    <w:basedOn w:val="a"/>
    <w:link w:val="a9"/>
    <w:rsid w:val="00E725D5"/>
    <w:pPr>
      <w:spacing w:after="120"/>
    </w:pPr>
  </w:style>
  <w:style w:type="character" w:customStyle="1" w:styleId="a9">
    <w:name w:val="Основной текст Знак"/>
    <w:basedOn w:val="a0"/>
    <w:link w:val="a8"/>
    <w:rsid w:val="00E725D5"/>
    <w:rPr>
      <w:rFonts w:ascii="Times New Roman" w:eastAsia="Times New Roman" w:hAnsi="Times New Roman" w:cs="Times New Roman"/>
      <w:sz w:val="24"/>
      <w:szCs w:val="24"/>
      <w:lang w:val="ru-RU" w:eastAsia="ru-RU"/>
    </w:rPr>
  </w:style>
  <w:style w:type="character" w:customStyle="1" w:styleId="2">
    <w:name w:val="Основной текст (2)_"/>
    <w:link w:val="20"/>
    <w:rsid w:val="00E725D5"/>
    <w:rPr>
      <w:sz w:val="28"/>
      <w:szCs w:val="28"/>
      <w:shd w:val="clear" w:color="auto" w:fill="FFFFFF"/>
    </w:rPr>
  </w:style>
  <w:style w:type="paragraph" w:customStyle="1" w:styleId="20">
    <w:name w:val="Основной текст (2)"/>
    <w:basedOn w:val="a"/>
    <w:link w:val="2"/>
    <w:rsid w:val="00E725D5"/>
    <w:pPr>
      <w:widowControl w:val="0"/>
      <w:shd w:val="clear" w:color="auto" w:fill="FFFFFF"/>
      <w:spacing w:line="461" w:lineRule="exact"/>
      <w:jc w:val="both"/>
    </w:pPr>
    <w:rPr>
      <w:rFonts w:asciiTheme="minorHAnsi" w:eastAsiaTheme="minorHAnsi" w:hAnsiTheme="minorHAnsi" w:cstheme="minorBidi"/>
      <w:sz w:val="28"/>
      <w:szCs w:val="28"/>
      <w:lang w:val="uk-UA" w:eastAsia="en-US"/>
    </w:rPr>
  </w:style>
  <w:style w:type="character" w:customStyle="1" w:styleId="40">
    <w:name w:val="Заголовок 4 Знак"/>
    <w:basedOn w:val="a0"/>
    <w:link w:val="4"/>
    <w:rsid w:val="009B4E9F"/>
    <w:rPr>
      <w:rFonts w:ascii="Times New Roman" w:eastAsia="Times New Roman" w:hAnsi="Times New Roman" w:cs="Times New Roman"/>
      <w:sz w:val="28"/>
      <w:szCs w:val="28"/>
      <w:lang w:val="ru-RU" w:eastAsia="x-none"/>
    </w:rPr>
  </w:style>
  <w:style w:type="paragraph" w:customStyle="1" w:styleId="msonormal0">
    <w:name w:val="msonormal"/>
    <w:basedOn w:val="a"/>
    <w:rsid w:val="009B4E9F"/>
    <w:pPr>
      <w:spacing w:before="100" w:beforeAutospacing="1" w:after="100" w:afterAutospacing="1"/>
    </w:pPr>
    <w:rPr>
      <w:rFonts w:eastAsia="Calibri"/>
      <w:lang w:eastAsia="uk-UA"/>
    </w:rPr>
  </w:style>
  <w:style w:type="paragraph" w:customStyle="1" w:styleId="font5">
    <w:name w:val="font5"/>
    <w:basedOn w:val="a"/>
    <w:rsid w:val="009B4E9F"/>
    <w:pPr>
      <w:spacing w:before="100" w:beforeAutospacing="1" w:after="100" w:afterAutospacing="1"/>
    </w:pPr>
    <w:rPr>
      <w:rFonts w:eastAsia="Calibri"/>
      <w:b/>
      <w:bCs/>
      <w:color w:val="000000"/>
      <w:lang w:eastAsia="uk-UA"/>
    </w:rPr>
  </w:style>
  <w:style w:type="paragraph" w:customStyle="1" w:styleId="font6">
    <w:name w:val="font6"/>
    <w:basedOn w:val="a"/>
    <w:rsid w:val="009B4E9F"/>
    <w:pPr>
      <w:spacing w:before="100" w:beforeAutospacing="1" w:after="100" w:afterAutospacing="1"/>
    </w:pPr>
    <w:rPr>
      <w:rFonts w:eastAsia="Calibri"/>
      <w:color w:val="000000"/>
      <w:sz w:val="20"/>
      <w:szCs w:val="20"/>
      <w:lang w:eastAsia="uk-UA"/>
    </w:rPr>
  </w:style>
  <w:style w:type="paragraph" w:customStyle="1" w:styleId="font7">
    <w:name w:val="font7"/>
    <w:basedOn w:val="a"/>
    <w:rsid w:val="009B4E9F"/>
    <w:pPr>
      <w:spacing w:before="100" w:beforeAutospacing="1" w:after="100" w:afterAutospacing="1"/>
    </w:pPr>
    <w:rPr>
      <w:rFonts w:eastAsia="Calibri"/>
      <w:b/>
      <w:bCs/>
      <w:color w:val="000000"/>
      <w:sz w:val="20"/>
      <w:szCs w:val="20"/>
      <w:lang w:eastAsia="uk-UA"/>
    </w:rPr>
  </w:style>
  <w:style w:type="paragraph" w:customStyle="1" w:styleId="font8">
    <w:name w:val="font8"/>
    <w:basedOn w:val="a"/>
    <w:rsid w:val="009B4E9F"/>
    <w:pPr>
      <w:spacing w:before="100" w:beforeAutospacing="1" w:after="100" w:afterAutospacing="1"/>
    </w:pPr>
    <w:rPr>
      <w:rFonts w:eastAsia="Calibri"/>
      <w:sz w:val="20"/>
      <w:szCs w:val="20"/>
      <w:lang w:eastAsia="uk-UA"/>
    </w:rPr>
  </w:style>
  <w:style w:type="paragraph" w:customStyle="1" w:styleId="font9">
    <w:name w:val="font9"/>
    <w:basedOn w:val="a"/>
    <w:rsid w:val="009B4E9F"/>
    <w:pPr>
      <w:spacing w:before="100" w:beforeAutospacing="1" w:after="100" w:afterAutospacing="1"/>
    </w:pPr>
    <w:rPr>
      <w:rFonts w:eastAsia="Calibri"/>
      <w:b/>
      <w:bCs/>
      <w:sz w:val="20"/>
      <w:szCs w:val="20"/>
      <w:lang w:eastAsia="uk-UA"/>
    </w:rPr>
  </w:style>
  <w:style w:type="paragraph" w:customStyle="1" w:styleId="font10">
    <w:name w:val="font10"/>
    <w:basedOn w:val="a"/>
    <w:rsid w:val="009B4E9F"/>
    <w:pPr>
      <w:spacing w:before="100" w:beforeAutospacing="1" w:after="100" w:afterAutospacing="1"/>
    </w:pPr>
    <w:rPr>
      <w:rFonts w:eastAsia="Calibri"/>
      <w:b/>
      <w:bCs/>
      <w:sz w:val="20"/>
      <w:szCs w:val="20"/>
      <w:u w:val="single"/>
      <w:lang w:eastAsia="uk-UA"/>
    </w:rPr>
  </w:style>
  <w:style w:type="paragraph" w:customStyle="1" w:styleId="font11">
    <w:name w:val="font11"/>
    <w:basedOn w:val="a"/>
    <w:rsid w:val="009B4E9F"/>
    <w:pPr>
      <w:spacing w:before="100" w:beforeAutospacing="1" w:after="100" w:afterAutospacing="1"/>
    </w:pPr>
    <w:rPr>
      <w:rFonts w:eastAsia="Calibri"/>
      <w:b/>
      <w:bCs/>
      <w:color w:val="000000"/>
      <w:sz w:val="20"/>
      <w:szCs w:val="20"/>
      <w:u w:val="single"/>
      <w:lang w:eastAsia="uk-UA"/>
    </w:rPr>
  </w:style>
  <w:style w:type="paragraph" w:customStyle="1" w:styleId="font12">
    <w:name w:val="font12"/>
    <w:basedOn w:val="a"/>
    <w:rsid w:val="009B4E9F"/>
    <w:pPr>
      <w:spacing w:before="100" w:beforeAutospacing="1" w:after="100" w:afterAutospacing="1"/>
    </w:pPr>
    <w:rPr>
      <w:rFonts w:eastAsia="Calibri"/>
      <w:b/>
      <w:bCs/>
      <w:lang w:eastAsia="uk-UA"/>
    </w:rPr>
  </w:style>
  <w:style w:type="paragraph" w:customStyle="1" w:styleId="xl65">
    <w:name w:val="xl65"/>
    <w:basedOn w:val="a"/>
    <w:rsid w:val="009B4E9F"/>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eastAsia="Calibri"/>
      <w:b/>
      <w:bCs/>
      <w:color w:val="000000"/>
      <w:lang w:eastAsia="uk-UA"/>
    </w:rPr>
  </w:style>
  <w:style w:type="paragraph" w:customStyle="1" w:styleId="xl66">
    <w:name w:val="xl66"/>
    <w:basedOn w:val="a"/>
    <w:rsid w:val="009B4E9F"/>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eastAsia="Calibri"/>
      <w:b/>
      <w:bCs/>
      <w:color w:val="000000"/>
      <w:lang w:eastAsia="uk-UA"/>
    </w:rPr>
  </w:style>
  <w:style w:type="paragraph" w:customStyle="1" w:styleId="xl67">
    <w:name w:val="xl67"/>
    <w:basedOn w:val="a"/>
    <w:rsid w:val="009B4E9F"/>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Calibri"/>
      <w:b/>
      <w:bCs/>
      <w:color w:val="000000"/>
      <w:lang w:eastAsia="uk-UA"/>
    </w:rPr>
  </w:style>
  <w:style w:type="paragraph" w:customStyle="1" w:styleId="xl68">
    <w:name w:val="xl68"/>
    <w:basedOn w:val="a"/>
    <w:rsid w:val="009B4E9F"/>
    <w:pPr>
      <w:pBdr>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0"/>
      <w:szCs w:val="20"/>
      <w:lang w:eastAsia="uk-UA"/>
    </w:rPr>
  </w:style>
  <w:style w:type="paragraph" w:customStyle="1" w:styleId="xl69">
    <w:name w:val="xl69"/>
    <w:basedOn w:val="a"/>
    <w:rsid w:val="009B4E9F"/>
    <w:pPr>
      <w:pBdr>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0"/>
      <w:szCs w:val="20"/>
      <w:lang w:eastAsia="uk-UA"/>
    </w:rPr>
  </w:style>
  <w:style w:type="paragraph" w:customStyle="1" w:styleId="xl70">
    <w:name w:val="xl70"/>
    <w:basedOn w:val="a"/>
    <w:rsid w:val="009B4E9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0"/>
      <w:szCs w:val="20"/>
      <w:lang w:eastAsia="uk-UA"/>
    </w:rPr>
  </w:style>
  <w:style w:type="paragraph" w:customStyle="1" w:styleId="xl71">
    <w:name w:val="xl71"/>
    <w:basedOn w:val="a"/>
    <w:rsid w:val="009B4E9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0"/>
      <w:szCs w:val="20"/>
      <w:lang w:eastAsia="uk-UA"/>
    </w:rPr>
  </w:style>
  <w:style w:type="paragraph" w:customStyle="1" w:styleId="xl72">
    <w:name w:val="xl72"/>
    <w:basedOn w:val="a"/>
    <w:rsid w:val="009B4E9F"/>
    <w:pPr>
      <w:pBdr>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0"/>
      <w:szCs w:val="20"/>
      <w:lang w:eastAsia="uk-UA"/>
    </w:rPr>
  </w:style>
  <w:style w:type="paragraph" w:customStyle="1" w:styleId="xl73">
    <w:name w:val="xl73"/>
    <w:basedOn w:val="a"/>
    <w:rsid w:val="009B4E9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0"/>
      <w:szCs w:val="20"/>
      <w:lang w:eastAsia="uk-UA"/>
    </w:rPr>
  </w:style>
  <w:style w:type="paragraph" w:customStyle="1" w:styleId="xl74">
    <w:name w:val="xl74"/>
    <w:basedOn w:val="a"/>
    <w:rsid w:val="009B4E9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0"/>
      <w:szCs w:val="20"/>
      <w:lang w:eastAsia="uk-UA"/>
    </w:rPr>
  </w:style>
  <w:style w:type="paragraph" w:customStyle="1" w:styleId="xl75">
    <w:name w:val="xl75"/>
    <w:basedOn w:val="a"/>
    <w:rsid w:val="009B4E9F"/>
    <w:pPr>
      <w:spacing w:before="100" w:beforeAutospacing="1" w:after="100" w:afterAutospacing="1"/>
      <w:textAlignment w:val="top"/>
    </w:pPr>
    <w:rPr>
      <w:rFonts w:eastAsia="Calibri"/>
      <w:color w:val="000000"/>
      <w:sz w:val="20"/>
      <w:szCs w:val="20"/>
      <w:lang w:eastAsia="uk-UA"/>
    </w:rPr>
  </w:style>
  <w:style w:type="paragraph" w:customStyle="1" w:styleId="xl76">
    <w:name w:val="xl76"/>
    <w:basedOn w:val="a"/>
    <w:rsid w:val="009B4E9F"/>
    <w:pPr>
      <w:pBdr>
        <w:top w:val="single" w:sz="4" w:space="0" w:color="auto"/>
        <w:left w:val="single" w:sz="4" w:space="0" w:color="auto"/>
        <w:bottom w:val="single" w:sz="4" w:space="0" w:color="auto"/>
      </w:pBdr>
      <w:spacing w:before="100" w:beforeAutospacing="1" w:after="100" w:afterAutospacing="1"/>
      <w:textAlignment w:val="top"/>
    </w:pPr>
    <w:rPr>
      <w:rFonts w:eastAsia="Calibri"/>
      <w:color w:val="000000"/>
      <w:sz w:val="20"/>
      <w:szCs w:val="20"/>
      <w:lang w:eastAsia="uk-UA"/>
    </w:rPr>
  </w:style>
  <w:style w:type="paragraph" w:customStyle="1" w:styleId="xl77">
    <w:name w:val="xl77"/>
    <w:basedOn w:val="a"/>
    <w:rsid w:val="009B4E9F"/>
    <w:pPr>
      <w:spacing w:before="100" w:beforeAutospacing="1" w:after="100" w:afterAutospacing="1"/>
      <w:textAlignment w:val="top"/>
    </w:pPr>
    <w:rPr>
      <w:rFonts w:eastAsia="Calibri"/>
      <w:color w:val="000000"/>
      <w:sz w:val="20"/>
      <w:szCs w:val="20"/>
      <w:lang w:eastAsia="uk-UA"/>
    </w:rPr>
  </w:style>
  <w:style w:type="paragraph" w:customStyle="1" w:styleId="xl78">
    <w:name w:val="xl78"/>
    <w:basedOn w:val="a"/>
    <w:rsid w:val="009B4E9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0"/>
      <w:szCs w:val="20"/>
      <w:lang w:eastAsia="uk-UA"/>
    </w:rPr>
  </w:style>
  <w:style w:type="paragraph" w:customStyle="1" w:styleId="xl79">
    <w:name w:val="xl79"/>
    <w:basedOn w:val="a"/>
    <w:rsid w:val="009B4E9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0"/>
      <w:szCs w:val="20"/>
      <w:lang w:eastAsia="uk-UA"/>
    </w:rPr>
  </w:style>
  <w:style w:type="paragraph" w:customStyle="1" w:styleId="xl80">
    <w:name w:val="xl80"/>
    <w:basedOn w:val="a"/>
    <w:rsid w:val="009B4E9F"/>
    <w:pPr>
      <w:spacing w:before="100" w:beforeAutospacing="1" w:after="100" w:afterAutospacing="1"/>
    </w:pPr>
    <w:rPr>
      <w:rFonts w:eastAsia="Calibri"/>
      <w:b/>
      <w:bCs/>
      <w:color w:val="000000"/>
      <w:lang w:eastAsia="uk-UA"/>
    </w:rPr>
  </w:style>
  <w:style w:type="paragraph" w:customStyle="1" w:styleId="xl81">
    <w:name w:val="xl81"/>
    <w:basedOn w:val="a"/>
    <w:rsid w:val="009B4E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Calibri"/>
      <w:sz w:val="20"/>
      <w:szCs w:val="20"/>
      <w:lang w:eastAsia="uk-UA"/>
    </w:rPr>
  </w:style>
  <w:style w:type="paragraph" w:customStyle="1" w:styleId="xl82">
    <w:name w:val="xl82"/>
    <w:basedOn w:val="a"/>
    <w:rsid w:val="009B4E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Calibri"/>
      <w:sz w:val="20"/>
      <w:szCs w:val="20"/>
      <w:lang w:eastAsia="uk-UA"/>
    </w:rPr>
  </w:style>
  <w:style w:type="paragraph" w:customStyle="1" w:styleId="xl83">
    <w:name w:val="xl83"/>
    <w:basedOn w:val="a"/>
    <w:rsid w:val="009B4E9F"/>
    <w:pPr>
      <w:shd w:val="clear" w:color="000000" w:fill="FFFFFF"/>
      <w:spacing w:before="100" w:beforeAutospacing="1" w:after="100" w:afterAutospacing="1"/>
    </w:pPr>
    <w:rPr>
      <w:rFonts w:eastAsia="Calibri"/>
      <w:lang w:eastAsia="uk-UA"/>
    </w:rPr>
  </w:style>
  <w:style w:type="paragraph" w:customStyle="1" w:styleId="xl84">
    <w:name w:val="xl84"/>
    <w:basedOn w:val="a"/>
    <w:rsid w:val="009B4E9F"/>
    <w:pPr>
      <w:pBdr>
        <w:left w:val="single" w:sz="8" w:space="0" w:color="auto"/>
      </w:pBdr>
      <w:spacing w:before="100" w:beforeAutospacing="1" w:after="100" w:afterAutospacing="1"/>
      <w:textAlignment w:val="center"/>
    </w:pPr>
    <w:rPr>
      <w:rFonts w:eastAsia="Calibri"/>
      <w:color w:val="000000"/>
      <w:lang w:eastAsia="uk-UA"/>
    </w:rPr>
  </w:style>
  <w:style w:type="paragraph" w:customStyle="1" w:styleId="xl85">
    <w:name w:val="xl85"/>
    <w:basedOn w:val="a"/>
    <w:rsid w:val="009B4E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color w:val="000000"/>
      <w:lang w:eastAsia="uk-UA"/>
    </w:rPr>
  </w:style>
  <w:style w:type="paragraph" w:customStyle="1" w:styleId="xl86">
    <w:name w:val="xl86"/>
    <w:basedOn w:val="a"/>
    <w:rsid w:val="009B4E9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lang w:eastAsia="uk-UA"/>
    </w:rPr>
  </w:style>
  <w:style w:type="paragraph" w:customStyle="1" w:styleId="xl87">
    <w:name w:val="xl87"/>
    <w:basedOn w:val="a"/>
    <w:rsid w:val="009B4E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Calibri"/>
      <w:color w:val="000000"/>
      <w:sz w:val="20"/>
      <w:szCs w:val="20"/>
      <w:lang w:eastAsia="uk-UA"/>
    </w:rPr>
  </w:style>
  <w:style w:type="paragraph" w:customStyle="1" w:styleId="xl88">
    <w:name w:val="xl88"/>
    <w:basedOn w:val="a"/>
    <w:rsid w:val="009B4E9F"/>
    <w:pPr>
      <w:pBdr>
        <w:top w:val="single" w:sz="4" w:space="0" w:color="auto"/>
        <w:left w:val="single" w:sz="4" w:space="0" w:color="auto"/>
        <w:right w:val="single" w:sz="4" w:space="0" w:color="auto"/>
      </w:pBdr>
      <w:spacing w:before="100" w:beforeAutospacing="1" w:after="100" w:afterAutospacing="1"/>
      <w:textAlignment w:val="top"/>
    </w:pPr>
    <w:rPr>
      <w:rFonts w:eastAsia="Calibri"/>
      <w:color w:val="000000"/>
      <w:lang w:eastAsia="uk-UA"/>
    </w:rPr>
  </w:style>
  <w:style w:type="paragraph" w:customStyle="1" w:styleId="xl89">
    <w:name w:val="xl89"/>
    <w:basedOn w:val="a"/>
    <w:rsid w:val="009B4E9F"/>
    <w:pPr>
      <w:shd w:val="clear" w:color="000000" w:fill="808000"/>
      <w:spacing w:before="100" w:beforeAutospacing="1" w:after="100" w:afterAutospacing="1"/>
    </w:pPr>
    <w:rPr>
      <w:rFonts w:eastAsia="Calibri"/>
      <w:lang w:eastAsia="uk-UA"/>
    </w:rPr>
  </w:style>
  <w:style w:type="paragraph" w:customStyle="1" w:styleId="xl90">
    <w:name w:val="xl90"/>
    <w:basedOn w:val="a"/>
    <w:rsid w:val="009B4E9F"/>
    <w:pPr>
      <w:pBdr>
        <w:left w:val="single" w:sz="8" w:space="0" w:color="auto"/>
      </w:pBdr>
      <w:spacing w:before="100" w:beforeAutospacing="1" w:after="100" w:afterAutospacing="1"/>
      <w:textAlignment w:val="center"/>
    </w:pPr>
    <w:rPr>
      <w:rFonts w:eastAsia="Calibri"/>
      <w:color w:val="000000"/>
      <w:sz w:val="20"/>
      <w:szCs w:val="20"/>
      <w:lang w:eastAsia="uk-UA"/>
    </w:rPr>
  </w:style>
  <w:style w:type="paragraph" w:customStyle="1" w:styleId="xl91">
    <w:name w:val="xl91"/>
    <w:basedOn w:val="a"/>
    <w:rsid w:val="009B4E9F"/>
    <w:pPr>
      <w:pBdr>
        <w:left w:val="single" w:sz="8" w:space="0" w:color="auto"/>
      </w:pBdr>
      <w:spacing w:before="100" w:beforeAutospacing="1" w:after="100" w:afterAutospacing="1"/>
      <w:textAlignment w:val="top"/>
    </w:pPr>
    <w:rPr>
      <w:rFonts w:eastAsia="Calibri"/>
      <w:sz w:val="20"/>
      <w:szCs w:val="20"/>
      <w:lang w:eastAsia="uk-UA"/>
    </w:rPr>
  </w:style>
  <w:style w:type="paragraph" w:customStyle="1" w:styleId="xl92">
    <w:name w:val="xl92"/>
    <w:basedOn w:val="a"/>
    <w:rsid w:val="009B4E9F"/>
    <w:pPr>
      <w:pBdr>
        <w:top w:val="single" w:sz="4" w:space="0" w:color="auto"/>
        <w:left w:val="single" w:sz="4" w:space="0" w:color="auto"/>
        <w:right w:val="single" w:sz="4" w:space="0" w:color="auto"/>
      </w:pBdr>
      <w:spacing w:before="100" w:beforeAutospacing="1" w:after="100" w:afterAutospacing="1"/>
      <w:textAlignment w:val="top"/>
    </w:pPr>
    <w:rPr>
      <w:rFonts w:eastAsia="Calibri"/>
      <w:sz w:val="20"/>
      <w:szCs w:val="20"/>
      <w:lang w:eastAsia="uk-UA"/>
    </w:rPr>
  </w:style>
  <w:style w:type="paragraph" w:customStyle="1" w:styleId="xl93">
    <w:name w:val="xl93"/>
    <w:basedOn w:val="a"/>
    <w:rsid w:val="009B4E9F"/>
    <w:pPr>
      <w:pBdr>
        <w:left w:val="single" w:sz="8" w:space="0" w:color="auto"/>
      </w:pBdr>
      <w:spacing w:before="100" w:beforeAutospacing="1" w:after="100" w:afterAutospacing="1"/>
      <w:textAlignment w:val="top"/>
    </w:pPr>
    <w:rPr>
      <w:rFonts w:eastAsia="Calibri"/>
      <w:color w:val="000000"/>
      <w:sz w:val="20"/>
      <w:szCs w:val="20"/>
      <w:lang w:eastAsia="uk-UA"/>
    </w:rPr>
  </w:style>
  <w:style w:type="paragraph" w:customStyle="1" w:styleId="xl94">
    <w:name w:val="xl94"/>
    <w:basedOn w:val="a"/>
    <w:rsid w:val="009B4E9F"/>
    <w:pPr>
      <w:pBdr>
        <w:bottom w:val="single" w:sz="4" w:space="0" w:color="auto"/>
      </w:pBdr>
      <w:spacing w:before="100" w:beforeAutospacing="1" w:after="100" w:afterAutospacing="1"/>
      <w:textAlignment w:val="top"/>
    </w:pPr>
    <w:rPr>
      <w:rFonts w:eastAsia="Calibri"/>
      <w:sz w:val="20"/>
      <w:szCs w:val="20"/>
      <w:lang w:eastAsia="uk-UA"/>
    </w:rPr>
  </w:style>
  <w:style w:type="paragraph" w:customStyle="1" w:styleId="xl95">
    <w:name w:val="xl95"/>
    <w:basedOn w:val="a"/>
    <w:rsid w:val="009B4E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color w:val="000000"/>
      <w:sz w:val="20"/>
      <w:szCs w:val="20"/>
      <w:lang w:eastAsia="uk-UA"/>
    </w:rPr>
  </w:style>
  <w:style w:type="paragraph" w:customStyle="1" w:styleId="xl96">
    <w:name w:val="xl96"/>
    <w:basedOn w:val="a"/>
    <w:rsid w:val="009B4E9F"/>
    <w:pPr>
      <w:pBdr>
        <w:top w:val="single" w:sz="4" w:space="0" w:color="auto"/>
        <w:left w:val="single" w:sz="4" w:space="0" w:color="auto"/>
        <w:right w:val="single" w:sz="4" w:space="0" w:color="auto"/>
      </w:pBdr>
      <w:spacing w:before="100" w:beforeAutospacing="1" w:after="100" w:afterAutospacing="1"/>
      <w:textAlignment w:val="top"/>
    </w:pPr>
    <w:rPr>
      <w:rFonts w:eastAsia="Calibri"/>
      <w:color w:val="000000"/>
      <w:sz w:val="20"/>
      <w:szCs w:val="20"/>
      <w:lang w:eastAsia="uk-UA"/>
    </w:rPr>
  </w:style>
  <w:style w:type="paragraph" w:customStyle="1" w:styleId="xl97">
    <w:name w:val="xl97"/>
    <w:basedOn w:val="a"/>
    <w:rsid w:val="009B4E9F"/>
    <w:pPr>
      <w:shd w:val="clear" w:color="000000" w:fill="FFFF00"/>
      <w:spacing w:before="100" w:beforeAutospacing="1" w:after="100" w:afterAutospacing="1"/>
      <w:textAlignment w:val="center"/>
    </w:pPr>
    <w:rPr>
      <w:rFonts w:eastAsia="Calibri"/>
      <w:color w:val="000000"/>
      <w:lang w:eastAsia="uk-UA"/>
    </w:rPr>
  </w:style>
  <w:style w:type="paragraph" w:customStyle="1" w:styleId="xl98">
    <w:name w:val="xl98"/>
    <w:basedOn w:val="a"/>
    <w:rsid w:val="009B4E9F"/>
    <w:pPr>
      <w:pBdr>
        <w:top w:val="single" w:sz="4" w:space="0" w:color="auto"/>
        <w:left w:val="single" w:sz="4" w:space="0" w:color="auto"/>
        <w:right w:val="single" w:sz="4" w:space="0" w:color="auto"/>
      </w:pBdr>
      <w:spacing w:before="100" w:beforeAutospacing="1" w:after="100" w:afterAutospacing="1"/>
      <w:textAlignment w:val="top"/>
    </w:pPr>
    <w:rPr>
      <w:rFonts w:eastAsia="Calibri"/>
      <w:color w:val="000000"/>
      <w:sz w:val="20"/>
      <w:szCs w:val="20"/>
      <w:lang w:eastAsia="uk-UA"/>
    </w:rPr>
  </w:style>
  <w:style w:type="paragraph" w:customStyle="1" w:styleId="xl99">
    <w:name w:val="xl99"/>
    <w:basedOn w:val="a"/>
    <w:rsid w:val="009B4E9F"/>
    <w:pPr>
      <w:pBdr>
        <w:top w:val="single" w:sz="4" w:space="0" w:color="auto"/>
        <w:left w:val="single" w:sz="4" w:space="0" w:color="auto"/>
        <w:right w:val="single" w:sz="4" w:space="0" w:color="auto"/>
      </w:pBdr>
      <w:spacing w:before="100" w:beforeAutospacing="1" w:after="100" w:afterAutospacing="1"/>
      <w:textAlignment w:val="top"/>
    </w:pPr>
    <w:rPr>
      <w:rFonts w:eastAsia="Calibri"/>
      <w:color w:val="000000"/>
      <w:sz w:val="20"/>
      <w:szCs w:val="20"/>
      <w:lang w:eastAsia="uk-UA"/>
    </w:rPr>
  </w:style>
  <w:style w:type="paragraph" w:customStyle="1" w:styleId="xl100">
    <w:name w:val="xl100"/>
    <w:basedOn w:val="a"/>
    <w:rsid w:val="009B4E9F"/>
    <w:pPr>
      <w:pBdr>
        <w:bottom w:val="single" w:sz="4" w:space="0" w:color="auto"/>
      </w:pBdr>
      <w:shd w:val="clear" w:color="000000" w:fill="FFFF00"/>
      <w:spacing w:before="100" w:beforeAutospacing="1" w:after="100" w:afterAutospacing="1"/>
      <w:textAlignment w:val="top"/>
    </w:pPr>
    <w:rPr>
      <w:rFonts w:eastAsia="Calibri"/>
      <w:sz w:val="20"/>
      <w:szCs w:val="20"/>
      <w:lang w:eastAsia="uk-UA"/>
    </w:rPr>
  </w:style>
  <w:style w:type="paragraph" w:customStyle="1" w:styleId="xl101">
    <w:name w:val="xl101"/>
    <w:basedOn w:val="a"/>
    <w:rsid w:val="009B4E9F"/>
    <w:pPr>
      <w:pBdr>
        <w:top w:val="single" w:sz="4" w:space="0" w:color="auto"/>
        <w:left w:val="single" w:sz="4" w:space="0" w:color="auto"/>
        <w:bottom w:val="single" w:sz="4" w:space="0" w:color="auto"/>
      </w:pBdr>
      <w:spacing w:before="100" w:beforeAutospacing="1" w:after="100" w:afterAutospacing="1"/>
      <w:textAlignment w:val="top"/>
    </w:pPr>
    <w:rPr>
      <w:rFonts w:eastAsia="Calibri"/>
      <w:sz w:val="20"/>
      <w:szCs w:val="20"/>
      <w:lang w:eastAsia="uk-UA"/>
    </w:rPr>
  </w:style>
  <w:style w:type="paragraph" w:customStyle="1" w:styleId="xl102">
    <w:name w:val="xl102"/>
    <w:basedOn w:val="a"/>
    <w:rsid w:val="009B4E9F"/>
    <w:pPr>
      <w:pBdr>
        <w:left w:val="single" w:sz="8" w:space="0" w:color="auto"/>
      </w:pBdr>
      <w:spacing w:before="100" w:beforeAutospacing="1" w:after="100" w:afterAutospacing="1"/>
      <w:textAlignment w:val="center"/>
    </w:pPr>
    <w:rPr>
      <w:rFonts w:eastAsia="Calibri"/>
      <w:color w:val="000000"/>
      <w:sz w:val="20"/>
      <w:szCs w:val="20"/>
      <w:lang w:eastAsia="uk-UA"/>
    </w:rPr>
  </w:style>
  <w:style w:type="paragraph" w:customStyle="1" w:styleId="xl103">
    <w:name w:val="xl103"/>
    <w:basedOn w:val="a"/>
    <w:rsid w:val="009B4E9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lang w:eastAsia="uk-UA"/>
    </w:rPr>
  </w:style>
  <w:style w:type="paragraph" w:customStyle="1" w:styleId="xl104">
    <w:name w:val="xl104"/>
    <w:basedOn w:val="a"/>
    <w:rsid w:val="009B4E9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lang w:eastAsia="uk-UA"/>
    </w:rPr>
  </w:style>
  <w:style w:type="paragraph" w:customStyle="1" w:styleId="xl105">
    <w:name w:val="xl105"/>
    <w:basedOn w:val="a"/>
    <w:rsid w:val="009B4E9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color w:val="000000"/>
      <w:sz w:val="20"/>
      <w:szCs w:val="20"/>
      <w:lang w:eastAsia="uk-UA"/>
    </w:rPr>
  </w:style>
  <w:style w:type="paragraph" w:customStyle="1" w:styleId="xl106">
    <w:name w:val="xl106"/>
    <w:basedOn w:val="a"/>
    <w:rsid w:val="009B4E9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0"/>
      <w:szCs w:val="20"/>
      <w:lang w:eastAsia="uk-UA"/>
    </w:rPr>
  </w:style>
  <w:style w:type="paragraph" w:customStyle="1" w:styleId="xl107">
    <w:name w:val="xl107"/>
    <w:basedOn w:val="a"/>
    <w:rsid w:val="009B4E9F"/>
    <w:pPr>
      <w:spacing w:before="100" w:beforeAutospacing="1" w:after="100" w:afterAutospacing="1"/>
    </w:pPr>
    <w:rPr>
      <w:rFonts w:eastAsia="Calibri"/>
      <w:lang w:eastAsia="uk-UA"/>
    </w:rPr>
  </w:style>
  <w:style w:type="paragraph" w:customStyle="1" w:styleId="xl108">
    <w:name w:val="xl108"/>
    <w:basedOn w:val="a"/>
    <w:rsid w:val="009B4E9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olor w:val="000000"/>
      <w:sz w:val="18"/>
      <w:szCs w:val="18"/>
      <w:lang w:eastAsia="uk-UA"/>
    </w:rPr>
  </w:style>
  <w:style w:type="paragraph" w:customStyle="1" w:styleId="xl109">
    <w:name w:val="xl109"/>
    <w:basedOn w:val="a"/>
    <w:rsid w:val="009B4E9F"/>
    <w:pPr>
      <w:spacing w:before="100" w:beforeAutospacing="1" w:after="100" w:afterAutospacing="1"/>
      <w:textAlignment w:val="center"/>
    </w:pPr>
    <w:rPr>
      <w:rFonts w:eastAsia="Calibri"/>
      <w:sz w:val="20"/>
      <w:szCs w:val="20"/>
      <w:lang w:eastAsia="uk-UA"/>
    </w:rPr>
  </w:style>
  <w:style w:type="paragraph" w:customStyle="1" w:styleId="xl110">
    <w:name w:val="xl110"/>
    <w:basedOn w:val="a"/>
    <w:rsid w:val="009B4E9F"/>
    <w:pPr>
      <w:pBdr>
        <w:top w:val="single" w:sz="4" w:space="0" w:color="auto"/>
        <w:bottom w:val="single" w:sz="4" w:space="0" w:color="auto"/>
      </w:pBdr>
      <w:spacing w:before="100" w:beforeAutospacing="1" w:after="100" w:afterAutospacing="1"/>
      <w:textAlignment w:val="top"/>
    </w:pPr>
    <w:rPr>
      <w:rFonts w:eastAsia="Calibri"/>
      <w:color w:val="000000"/>
      <w:sz w:val="20"/>
      <w:szCs w:val="20"/>
      <w:lang w:eastAsia="uk-UA"/>
    </w:rPr>
  </w:style>
  <w:style w:type="paragraph" w:customStyle="1" w:styleId="xl111">
    <w:name w:val="xl111"/>
    <w:basedOn w:val="a"/>
    <w:rsid w:val="009B4E9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lang w:eastAsia="uk-UA"/>
    </w:rPr>
  </w:style>
  <w:style w:type="paragraph" w:customStyle="1" w:styleId="xl112">
    <w:name w:val="xl112"/>
    <w:basedOn w:val="a"/>
    <w:rsid w:val="009B4E9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0"/>
      <w:szCs w:val="20"/>
      <w:lang w:eastAsia="uk-UA"/>
    </w:rPr>
  </w:style>
  <w:style w:type="paragraph" w:customStyle="1" w:styleId="xl113">
    <w:name w:val="xl113"/>
    <w:basedOn w:val="a"/>
    <w:rsid w:val="009B4E9F"/>
    <w:pPr>
      <w:pBdr>
        <w:top w:val="single" w:sz="8" w:space="0" w:color="auto"/>
        <w:left w:val="single" w:sz="8" w:space="0" w:color="auto"/>
        <w:bottom w:val="single" w:sz="4" w:space="0" w:color="auto"/>
      </w:pBdr>
      <w:shd w:val="clear" w:color="000000" w:fill="99CCFF"/>
      <w:spacing w:before="100" w:beforeAutospacing="1" w:after="100" w:afterAutospacing="1"/>
      <w:textAlignment w:val="top"/>
    </w:pPr>
    <w:rPr>
      <w:rFonts w:eastAsia="Calibri"/>
      <w:b/>
      <w:bCs/>
      <w:color w:val="000000"/>
      <w:lang w:eastAsia="uk-UA"/>
    </w:rPr>
  </w:style>
  <w:style w:type="paragraph" w:customStyle="1" w:styleId="xl114">
    <w:name w:val="xl114"/>
    <w:basedOn w:val="a"/>
    <w:rsid w:val="009B4E9F"/>
    <w:pPr>
      <w:pBdr>
        <w:top w:val="single" w:sz="8" w:space="0" w:color="auto"/>
        <w:bottom w:val="single" w:sz="4" w:space="0" w:color="auto"/>
      </w:pBdr>
      <w:shd w:val="clear" w:color="000000" w:fill="99CCFF"/>
      <w:spacing w:before="100" w:beforeAutospacing="1" w:after="100" w:afterAutospacing="1"/>
      <w:textAlignment w:val="top"/>
    </w:pPr>
    <w:rPr>
      <w:rFonts w:eastAsia="Calibri"/>
      <w:b/>
      <w:bCs/>
      <w:color w:val="000000"/>
      <w:lang w:eastAsia="uk-UA"/>
    </w:rPr>
  </w:style>
  <w:style w:type="paragraph" w:customStyle="1" w:styleId="xl115">
    <w:name w:val="xl115"/>
    <w:basedOn w:val="a"/>
    <w:rsid w:val="009B4E9F"/>
    <w:pPr>
      <w:pBdr>
        <w:top w:val="single" w:sz="8" w:space="0" w:color="auto"/>
        <w:bottom w:val="single" w:sz="4" w:space="0" w:color="auto"/>
        <w:right w:val="single" w:sz="8" w:space="0" w:color="auto"/>
      </w:pBdr>
      <w:shd w:val="clear" w:color="000000" w:fill="99CCFF"/>
      <w:spacing w:before="100" w:beforeAutospacing="1" w:after="100" w:afterAutospacing="1"/>
      <w:textAlignment w:val="top"/>
    </w:pPr>
    <w:rPr>
      <w:rFonts w:eastAsia="Calibri"/>
      <w:b/>
      <w:bCs/>
      <w:color w:val="000000"/>
      <w:lang w:eastAsia="uk-UA"/>
    </w:rPr>
  </w:style>
  <w:style w:type="paragraph" w:customStyle="1" w:styleId="xl116">
    <w:name w:val="xl116"/>
    <w:basedOn w:val="a"/>
    <w:rsid w:val="009B4E9F"/>
    <w:pPr>
      <w:pBdr>
        <w:top w:val="single" w:sz="8" w:space="0" w:color="auto"/>
        <w:left w:val="single" w:sz="8" w:space="0" w:color="auto"/>
      </w:pBdr>
      <w:shd w:val="clear" w:color="000000" w:fill="FFFF00"/>
      <w:spacing w:before="100" w:beforeAutospacing="1" w:after="100" w:afterAutospacing="1"/>
      <w:textAlignment w:val="center"/>
    </w:pPr>
    <w:rPr>
      <w:rFonts w:eastAsia="Calibri"/>
      <w:color w:val="000000"/>
      <w:lang w:eastAsia="uk-UA"/>
    </w:rPr>
  </w:style>
  <w:style w:type="paragraph" w:customStyle="1" w:styleId="xl117">
    <w:name w:val="xl117"/>
    <w:basedOn w:val="a"/>
    <w:rsid w:val="009B4E9F"/>
    <w:pPr>
      <w:pBdr>
        <w:top w:val="single" w:sz="8" w:space="0" w:color="auto"/>
      </w:pBdr>
      <w:shd w:val="clear" w:color="000000" w:fill="FFFF00"/>
      <w:spacing w:before="100" w:beforeAutospacing="1" w:after="100" w:afterAutospacing="1"/>
      <w:textAlignment w:val="center"/>
    </w:pPr>
    <w:rPr>
      <w:rFonts w:eastAsia="Calibri"/>
      <w:color w:val="000000"/>
      <w:lang w:eastAsia="uk-UA"/>
    </w:rPr>
  </w:style>
  <w:style w:type="paragraph" w:customStyle="1" w:styleId="xl118">
    <w:name w:val="xl118"/>
    <w:basedOn w:val="a"/>
    <w:rsid w:val="009B4E9F"/>
    <w:pPr>
      <w:pBdr>
        <w:top w:val="single" w:sz="8" w:space="0" w:color="auto"/>
        <w:right w:val="single" w:sz="8" w:space="0" w:color="auto"/>
      </w:pBdr>
      <w:shd w:val="clear" w:color="000000" w:fill="FFFF00"/>
      <w:spacing w:before="100" w:beforeAutospacing="1" w:after="100" w:afterAutospacing="1"/>
      <w:textAlignment w:val="center"/>
    </w:pPr>
    <w:rPr>
      <w:rFonts w:eastAsia="Calibri"/>
      <w:color w:val="000000"/>
      <w:lang w:eastAsia="uk-UA"/>
    </w:rPr>
  </w:style>
  <w:style w:type="paragraph" w:customStyle="1" w:styleId="xl119">
    <w:name w:val="xl119"/>
    <w:basedOn w:val="a"/>
    <w:rsid w:val="009B4E9F"/>
    <w:pPr>
      <w:pBdr>
        <w:left w:val="single" w:sz="8" w:space="0" w:color="auto"/>
        <w:bottom w:val="single" w:sz="8" w:space="0" w:color="auto"/>
      </w:pBdr>
      <w:shd w:val="clear" w:color="000000" w:fill="FFFF00"/>
      <w:spacing w:before="100" w:beforeAutospacing="1" w:after="100" w:afterAutospacing="1"/>
      <w:textAlignment w:val="center"/>
    </w:pPr>
    <w:rPr>
      <w:rFonts w:eastAsia="Calibri"/>
      <w:color w:val="000000"/>
      <w:lang w:eastAsia="uk-UA"/>
    </w:rPr>
  </w:style>
  <w:style w:type="paragraph" w:customStyle="1" w:styleId="xl120">
    <w:name w:val="xl120"/>
    <w:basedOn w:val="a"/>
    <w:rsid w:val="009B4E9F"/>
    <w:pPr>
      <w:pBdr>
        <w:bottom w:val="single" w:sz="8" w:space="0" w:color="auto"/>
      </w:pBdr>
      <w:shd w:val="clear" w:color="000000" w:fill="FFFF00"/>
      <w:spacing w:before="100" w:beforeAutospacing="1" w:after="100" w:afterAutospacing="1"/>
      <w:textAlignment w:val="center"/>
    </w:pPr>
    <w:rPr>
      <w:rFonts w:eastAsia="Calibri"/>
      <w:color w:val="000000"/>
      <w:lang w:eastAsia="uk-UA"/>
    </w:rPr>
  </w:style>
  <w:style w:type="paragraph" w:customStyle="1" w:styleId="xl121">
    <w:name w:val="xl121"/>
    <w:basedOn w:val="a"/>
    <w:rsid w:val="009B4E9F"/>
    <w:pPr>
      <w:pBdr>
        <w:bottom w:val="single" w:sz="8" w:space="0" w:color="auto"/>
        <w:right w:val="single" w:sz="8" w:space="0" w:color="auto"/>
      </w:pBdr>
      <w:shd w:val="clear" w:color="000000" w:fill="FFFF00"/>
      <w:spacing w:before="100" w:beforeAutospacing="1" w:after="100" w:afterAutospacing="1"/>
      <w:textAlignment w:val="center"/>
    </w:pPr>
    <w:rPr>
      <w:rFonts w:eastAsia="Calibri"/>
      <w:color w:val="000000"/>
      <w:lang w:eastAsia="uk-UA"/>
    </w:rPr>
  </w:style>
  <w:style w:type="paragraph" w:customStyle="1" w:styleId="xl122">
    <w:name w:val="xl122"/>
    <w:basedOn w:val="a"/>
    <w:rsid w:val="009B4E9F"/>
    <w:pPr>
      <w:pBdr>
        <w:left w:val="single" w:sz="8" w:space="0" w:color="auto"/>
        <w:bottom w:val="single" w:sz="4" w:space="0" w:color="auto"/>
      </w:pBdr>
      <w:shd w:val="clear" w:color="000000" w:fill="99CCFF"/>
      <w:spacing w:before="100" w:beforeAutospacing="1" w:after="100" w:afterAutospacing="1"/>
      <w:textAlignment w:val="top"/>
    </w:pPr>
    <w:rPr>
      <w:rFonts w:eastAsia="Calibri"/>
      <w:b/>
      <w:bCs/>
      <w:color w:val="000000"/>
      <w:lang w:eastAsia="uk-UA"/>
    </w:rPr>
  </w:style>
  <w:style w:type="paragraph" w:customStyle="1" w:styleId="xl123">
    <w:name w:val="xl123"/>
    <w:basedOn w:val="a"/>
    <w:rsid w:val="009B4E9F"/>
    <w:pPr>
      <w:pBdr>
        <w:bottom w:val="single" w:sz="4" w:space="0" w:color="auto"/>
      </w:pBdr>
      <w:shd w:val="clear" w:color="000000" w:fill="99CCFF"/>
      <w:spacing w:before="100" w:beforeAutospacing="1" w:after="100" w:afterAutospacing="1"/>
      <w:textAlignment w:val="top"/>
    </w:pPr>
    <w:rPr>
      <w:rFonts w:eastAsia="Calibri"/>
      <w:b/>
      <w:bCs/>
      <w:color w:val="000000"/>
      <w:lang w:eastAsia="uk-UA"/>
    </w:rPr>
  </w:style>
  <w:style w:type="paragraph" w:customStyle="1" w:styleId="xl124">
    <w:name w:val="xl124"/>
    <w:basedOn w:val="a"/>
    <w:rsid w:val="009B4E9F"/>
    <w:pPr>
      <w:pBdr>
        <w:bottom w:val="single" w:sz="4" w:space="0" w:color="auto"/>
        <w:right w:val="single" w:sz="8" w:space="0" w:color="auto"/>
      </w:pBdr>
      <w:shd w:val="clear" w:color="000000" w:fill="99CCFF"/>
      <w:spacing w:before="100" w:beforeAutospacing="1" w:after="100" w:afterAutospacing="1"/>
      <w:textAlignment w:val="top"/>
    </w:pPr>
    <w:rPr>
      <w:rFonts w:eastAsia="Calibri"/>
      <w:b/>
      <w:bCs/>
      <w:color w:val="000000"/>
      <w:lang w:eastAsia="uk-UA"/>
    </w:rPr>
  </w:style>
  <w:style w:type="paragraph" w:customStyle="1" w:styleId="xl125">
    <w:name w:val="xl125"/>
    <w:basedOn w:val="a"/>
    <w:rsid w:val="009B4E9F"/>
    <w:pPr>
      <w:pBdr>
        <w:top w:val="single" w:sz="8" w:space="0" w:color="auto"/>
        <w:left w:val="single" w:sz="8" w:space="0" w:color="auto"/>
      </w:pBdr>
      <w:shd w:val="clear" w:color="000000" w:fill="FFFF00"/>
      <w:spacing w:before="100" w:beforeAutospacing="1" w:after="100" w:afterAutospacing="1"/>
      <w:textAlignment w:val="center"/>
    </w:pPr>
    <w:rPr>
      <w:rFonts w:eastAsia="Calibri"/>
      <w:color w:val="000000"/>
      <w:sz w:val="20"/>
      <w:szCs w:val="20"/>
      <w:lang w:eastAsia="uk-UA"/>
    </w:rPr>
  </w:style>
  <w:style w:type="paragraph" w:customStyle="1" w:styleId="xl126">
    <w:name w:val="xl126"/>
    <w:basedOn w:val="a"/>
    <w:rsid w:val="009B4E9F"/>
    <w:pPr>
      <w:pBdr>
        <w:top w:val="single" w:sz="8" w:space="0" w:color="auto"/>
      </w:pBdr>
      <w:shd w:val="clear" w:color="000000" w:fill="FFFF00"/>
      <w:spacing w:before="100" w:beforeAutospacing="1" w:after="100" w:afterAutospacing="1"/>
      <w:textAlignment w:val="center"/>
    </w:pPr>
    <w:rPr>
      <w:rFonts w:eastAsia="Calibri"/>
      <w:color w:val="000000"/>
      <w:sz w:val="20"/>
      <w:szCs w:val="20"/>
      <w:lang w:eastAsia="uk-UA"/>
    </w:rPr>
  </w:style>
  <w:style w:type="paragraph" w:customStyle="1" w:styleId="xl127">
    <w:name w:val="xl127"/>
    <w:basedOn w:val="a"/>
    <w:rsid w:val="009B4E9F"/>
    <w:pPr>
      <w:pBdr>
        <w:top w:val="single" w:sz="8" w:space="0" w:color="auto"/>
        <w:right w:val="single" w:sz="8" w:space="0" w:color="auto"/>
      </w:pBdr>
      <w:shd w:val="clear" w:color="000000" w:fill="FFFF00"/>
      <w:spacing w:before="100" w:beforeAutospacing="1" w:after="100" w:afterAutospacing="1"/>
      <w:textAlignment w:val="center"/>
    </w:pPr>
    <w:rPr>
      <w:rFonts w:eastAsia="Calibri"/>
      <w:color w:val="000000"/>
      <w:sz w:val="20"/>
      <w:szCs w:val="20"/>
      <w:lang w:eastAsia="uk-UA"/>
    </w:rPr>
  </w:style>
  <w:style w:type="paragraph" w:customStyle="1" w:styleId="xl128">
    <w:name w:val="xl128"/>
    <w:basedOn w:val="a"/>
    <w:rsid w:val="009B4E9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Calibri"/>
      <w:color w:val="000000"/>
      <w:sz w:val="20"/>
      <w:szCs w:val="20"/>
      <w:lang w:eastAsia="uk-UA"/>
    </w:rPr>
  </w:style>
  <w:style w:type="paragraph" w:customStyle="1" w:styleId="xl129">
    <w:name w:val="xl129"/>
    <w:basedOn w:val="a"/>
    <w:rsid w:val="009B4E9F"/>
    <w:pPr>
      <w:pBdr>
        <w:top w:val="single" w:sz="8" w:space="0" w:color="auto"/>
        <w:left w:val="single" w:sz="8" w:space="0" w:color="auto"/>
        <w:bottom w:val="single" w:sz="8" w:space="0" w:color="auto"/>
      </w:pBdr>
      <w:shd w:val="clear" w:color="000000" w:fill="FF0000"/>
      <w:spacing w:before="100" w:beforeAutospacing="1" w:after="100" w:afterAutospacing="1"/>
      <w:jc w:val="center"/>
    </w:pPr>
    <w:rPr>
      <w:rFonts w:eastAsia="Calibri"/>
      <w:b/>
      <w:bCs/>
      <w:color w:val="000000"/>
      <w:sz w:val="32"/>
      <w:szCs w:val="32"/>
      <w:lang w:eastAsia="uk-UA"/>
    </w:rPr>
  </w:style>
  <w:style w:type="paragraph" w:customStyle="1" w:styleId="xl130">
    <w:name w:val="xl130"/>
    <w:basedOn w:val="a"/>
    <w:rsid w:val="009B4E9F"/>
    <w:pPr>
      <w:pBdr>
        <w:top w:val="single" w:sz="8" w:space="0" w:color="auto"/>
        <w:bottom w:val="single" w:sz="8" w:space="0" w:color="auto"/>
      </w:pBdr>
      <w:shd w:val="clear" w:color="000000" w:fill="FF0000"/>
      <w:spacing w:before="100" w:beforeAutospacing="1" w:after="100" w:afterAutospacing="1"/>
      <w:jc w:val="center"/>
    </w:pPr>
    <w:rPr>
      <w:rFonts w:eastAsia="Calibri"/>
      <w:b/>
      <w:bCs/>
      <w:color w:val="000000"/>
      <w:sz w:val="32"/>
      <w:szCs w:val="32"/>
      <w:lang w:eastAsia="uk-UA"/>
    </w:rPr>
  </w:style>
  <w:style w:type="paragraph" w:customStyle="1" w:styleId="xl131">
    <w:name w:val="xl131"/>
    <w:basedOn w:val="a"/>
    <w:rsid w:val="009B4E9F"/>
    <w:pPr>
      <w:pBdr>
        <w:top w:val="single" w:sz="8" w:space="0" w:color="auto"/>
        <w:bottom w:val="single" w:sz="8" w:space="0" w:color="auto"/>
        <w:right w:val="single" w:sz="8" w:space="0" w:color="auto"/>
      </w:pBdr>
      <w:shd w:val="clear" w:color="000000" w:fill="FF0000"/>
      <w:spacing w:before="100" w:beforeAutospacing="1" w:after="100" w:afterAutospacing="1"/>
      <w:jc w:val="center"/>
    </w:pPr>
    <w:rPr>
      <w:rFonts w:eastAsia="Calibri"/>
      <w:b/>
      <w:bCs/>
      <w:color w:val="000000"/>
      <w:sz w:val="32"/>
      <w:szCs w:val="32"/>
      <w:lang w:eastAsia="uk-UA"/>
    </w:rPr>
  </w:style>
  <w:style w:type="paragraph" w:customStyle="1" w:styleId="xl132">
    <w:name w:val="xl132"/>
    <w:basedOn w:val="a"/>
    <w:rsid w:val="009B4E9F"/>
    <w:pPr>
      <w:pBdr>
        <w:top w:val="single" w:sz="8" w:space="0" w:color="auto"/>
        <w:left w:val="single" w:sz="8" w:space="0" w:color="auto"/>
      </w:pBdr>
      <w:shd w:val="clear" w:color="000000" w:fill="99CCFF"/>
      <w:spacing w:before="100" w:beforeAutospacing="1" w:after="100" w:afterAutospacing="1"/>
      <w:textAlignment w:val="top"/>
    </w:pPr>
    <w:rPr>
      <w:rFonts w:eastAsia="Calibri"/>
      <w:b/>
      <w:bCs/>
      <w:color w:val="000000"/>
      <w:lang w:eastAsia="uk-UA"/>
    </w:rPr>
  </w:style>
  <w:style w:type="paragraph" w:customStyle="1" w:styleId="xl133">
    <w:name w:val="xl133"/>
    <w:basedOn w:val="a"/>
    <w:rsid w:val="009B4E9F"/>
    <w:pPr>
      <w:pBdr>
        <w:top w:val="single" w:sz="8" w:space="0" w:color="auto"/>
      </w:pBdr>
      <w:shd w:val="clear" w:color="000000" w:fill="99CCFF"/>
      <w:spacing w:before="100" w:beforeAutospacing="1" w:after="100" w:afterAutospacing="1"/>
      <w:textAlignment w:val="top"/>
    </w:pPr>
    <w:rPr>
      <w:rFonts w:eastAsia="Calibri"/>
      <w:b/>
      <w:bCs/>
      <w:color w:val="000000"/>
      <w:lang w:eastAsia="uk-UA"/>
    </w:rPr>
  </w:style>
  <w:style w:type="paragraph" w:customStyle="1" w:styleId="xl134">
    <w:name w:val="xl134"/>
    <w:basedOn w:val="a"/>
    <w:rsid w:val="009B4E9F"/>
    <w:pPr>
      <w:pBdr>
        <w:top w:val="single" w:sz="8" w:space="0" w:color="auto"/>
        <w:right w:val="single" w:sz="8" w:space="0" w:color="auto"/>
      </w:pBdr>
      <w:shd w:val="clear" w:color="000000" w:fill="99CCFF"/>
      <w:spacing w:before="100" w:beforeAutospacing="1" w:after="100" w:afterAutospacing="1"/>
      <w:textAlignment w:val="top"/>
    </w:pPr>
    <w:rPr>
      <w:rFonts w:eastAsia="Calibri"/>
      <w:b/>
      <w:bCs/>
      <w:color w:val="000000"/>
      <w:lang w:eastAsia="uk-UA"/>
    </w:rPr>
  </w:style>
  <w:style w:type="paragraph" w:customStyle="1" w:styleId="xl135">
    <w:name w:val="xl135"/>
    <w:basedOn w:val="a"/>
    <w:rsid w:val="009B4E9F"/>
    <w:pPr>
      <w:pBdr>
        <w:top w:val="single" w:sz="8" w:space="0" w:color="auto"/>
        <w:left w:val="single" w:sz="8" w:space="0" w:color="auto"/>
        <w:bottom w:val="single" w:sz="8" w:space="0" w:color="auto"/>
      </w:pBdr>
      <w:shd w:val="clear" w:color="000000" w:fill="FFFF00"/>
      <w:spacing w:before="100" w:beforeAutospacing="1" w:after="100" w:afterAutospacing="1"/>
      <w:textAlignment w:val="center"/>
    </w:pPr>
    <w:rPr>
      <w:rFonts w:eastAsia="Calibri"/>
      <w:color w:val="000000"/>
      <w:lang w:eastAsia="uk-UA"/>
    </w:rPr>
  </w:style>
  <w:style w:type="paragraph" w:customStyle="1" w:styleId="xl136">
    <w:name w:val="xl136"/>
    <w:basedOn w:val="a"/>
    <w:rsid w:val="009B4E9F"/>
    <w:pPr>
      <w:pBdr>
        <w:top w:val="single" w:sz="8" w:space="0" w:color="auto"/>
        <w:bottom w:val="single" w:sz="8" w:space="0" w:color="auto"/>
      </w:pBdr>
      <w:shd w:val="clear" w:color="000000" w:fill="FFFF00"/>
      <w:spacing w:before="100" w:beforeAutospacing="1" w:after="100" w:afterAutospacing="1"/>
      <w:textAlignment w:val="center"/>
    </w:pPr>
    <w:rPr>
      <w:rFonts w:eastAsia="Calibri"/>
      <w:color w:val="000000"/>
      <w:lang w:eastAsia="uk-UA"/>
    </w:rPr>
  </w:style>
  <w:style w:type="paragraph" w:customStyle="1" w:styleId="xl137">
    <w:name w:val="xl137"/>
    <w:basedOn w:val="a"/>
    <w:rsid w:val="009B4E9F"/>
    <w:pPr>
      <w:pBdr>
        <w:top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Calibri"/>
      <w:color w:val="000000"/>
      <w:lang w:eastAsia="uk-UA"/>
    </w:rPr>
  </w:style>
  <w:style w:type="paragraph" w:customStyle="1" w:styleId="xl138">
    <w:name w:val="xl138"/>
    <w:basedOn w:val="a"/>
    <w:rsid w:val="009B4E9F"/>
    <w:pPr>
      <w:pBdr>
        <w:top w:val="single" w:sz="8" w:space="0" w:color="auto"/>
        <w:left w:val="single" w:sz="8" w:space="0" w:color="auto"/>
        <w:bottom w:val="single" w:sz="8" w:space="0" w:color="auto"/>
      </w:pBdr>
      <w:shd w:val="clear" w:color="000000" w:fill="FFFF00"/>
      <w:spacing w:before="100" w:beforeAutospacing="1" w:after="100" w:afterAutospacing="1"/>
      <w:textAlignment w:val="top"/>
    </w:pPr>
    <w:rPr>
      <w:rFonts w:eastAsia="Calibri"/>
      <w:color w:val="000000"/>
      <w:sz w:val="20"/>
      <w:szCs w:val="20"/>
      <w:lang w:eastAsia="uk-UA"/>
    </w:rPr>
  </w:style>
  <w:style w:type="paragraph" w:customStyle="1" w:styleId="xl139">
    <w:name w:val="xl139"/>
    <w:basedOn w:val="a"/>
    <w:rsid w:val="009B4E9F"/>
    <w:pPr>
      <w:pBdr>
        <w:top w:val="single" w:sz="8" w:space="0" w:color="auto"/>
        <w:bottom w:val="single" w:sz="8" w:space="0" w:color="auto"/>
      </w:pBdr>
      <w:shd w:val="clear" w:color="000000" w:fill="FFFF00"/>
      <w:spacing w:before="100" w:beforeAutospacing="1" w:after="100" w:afterAutospacing="1"/>
      <w:textAlignment w:val="top"/>
    </w:pPr>
    <w:rPr>
      <w:rFonts w:eastAsia="Calibri"/>
      <w:color w:val="000000"/>
      <w:sz w:val="20"/>
      <w:szCs w:val="20"/>
      <w:lang w:eastAsia="uk-UA"/>
    </w:rPr>
  </w:style>
  <w:style w:type="paragraph" w:customStyle="1" w:styleId="xl140">
    <w:name w:val="xl140"/>
    <w:basedOn w:val="a"/>
    <w:rsid w:val="009B4E9F"/>
    <w:pPr>
      <w:pBdr>
        <w:top w:val="single" w:sz="8" w:space="0" w:color="auto"/>
        <w:bottom w:val="single" w:sz="8" w:space="0" w:color="auto"/>
        <w:right w:val="single" w:sz="8" w:space="0" w:color="auto"/>
      </w:pBdr>
      <w:shd w:val="clear" w:color="000000" w:fill="FFFF00"/>
      <w:spacing w:before="100" w:beforeAutospacing="1" w:after="100" w:afterAutospacing="1"/>
      <w:textAlignment w:val="top"/>
    </w:pPr>
    <w:rPr>
      <w:rFonts w:eastAsia="Calibri"/>
      <w:color w:val="000000"/>
      <w:sz w:val="20"/>
      <w:szCs w:val="20"/>
      <w:lang w:eastAsia="uk-UA"/>
    </w:rPr>
  </w:style>
  <w:style w:type="paragraph" w:customStyle="1" w:styleId="xl141">
    <w:name w:val="xl141"/>
    <w:basedOn w:val="a"/>
    <w:rsid w:val="009B4E9F"/>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rFonts w:eastAsia="Calibri"/>
      <w:color w:val="000000"/>
      <w:sz w:val="20"/>
      <w:szCs w:val="20"/>
      <w:lang w:eastAsia="uk-UA"/>
    </w:rPr>
  </w:style>
  <w:style w:type="paragraph" w:customStyle="1" w:styleId="xl142">
    <w:name w:val="xl142"/>
    <w:basedOn w:val="a"/>
    <w:rsid w:val="009B4E9F"/>
    <w:pPr>
      <w:pBdr>
        <w:top w:val="single" w:sz="4" w:space="0" w:color="auto"/>
        <w:bottom w:val="single" w:sz="4" w:space="0" w:color="auto"/>
      </w:pBdr>
      <w:shd w:val="clear" w:color="000000" w:fill="FFFF00"/>
      <w:spacing w:before="100" w:beforeAutospacing="1" w:after="100" w:afterAutospacing="1"/>
      <w:textAlignment w:val="top"/>
    </w:pPr>
    <w:rPr>
      <w:rFonts w:eastAsia="Calibri"/>
      <w:color w:val="000000"/>
      <w:sz w:val="20"/>
      <w:szCs w:val="20"/>
      <w:lang w:eastAsia="uk-UA"/>
    </w:rPr>
  </w:style>
  <w:style w:type="paragraph" w:customStyle="1" w:styleId="xl143">
    <w:name w:val="xl143"/>
    <w:basedOn w:val="a"/>
    <w:rsid w:val="009B4E9F"/>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Calibri"/>
      <w:color w:val="000000"/>
      <w:sz w:val="20"/>
      <w:szCs w:val="20"/>
      <w:lang w:eastAsia="uk-UA"/>
    </w:rPr>
  </w:style>
  <w:style w:type="paragraph" w:customStyle="1" w:styleId="xl144">
    <w:name w:val="xl144"/>
    <w:basedOn w:val="a"/>
    <w:rsid w:val="009B4E9F"/>
    <w:pPr>
      <w:pBdr>
        <w:top w:val="single" w:sz="8" w:space="0" w:color="auto"/>
        <w:left w:val="single" w:sz="8" w:space="0" w:color="auto"/>
        <w:bottom w:val="single" w:sz="8" w:space="0" w:color="auto"/>
        <w:right w:val="single" w:sz="4" w:space="0" w:color="auto"/>
      </w:pBdr>
      <w:shd w:val="clear" w:color="000000" w:fill="99CCFF"/>
      <w:spacing w:before="100" w:beforeAutospacing="1" w:after="100" w:afterAutospacing="1"/>
      <w:textAlignment w:val="top"/>
    </w:pPr>
    <w:rPr>
      <w:rFonts w:eastAsia="Calibri"/>
      <w:b/>
      <w:bCs/>
      <w:color w:val="000000"/>
      <w:sz w:val="20"/>
      <w:szCs w:val="20"/>
      <w:lang w:eastAsia="uk-UA"/>
    </w:rPr>
  </w:style>
  <w:style w:type="paragraph" w:customStyle="1" w:styleId="xl145">
    <w:name w:val="xl145"/>
    <w:basedOn w:val="a"/>
    <w:rsid w:val="009B4E9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textAlignment w:val="top"/>
    </w:pPr>
    <w:rPr>
      <w:rFonts w:eastAsia="Calibri"/>
      <w:b/>
      <w:bCs/>
      <w:color w:val="000000"/>
      <w:sz w:val="20"/>
      <w:szCs w:val="20"/>
      <w:lang w:eastAsia="uk-UA"/>
    </w:rPr>
  </w:style>
  <w:style w:type="paragraph" w:customStyle="1" w:styleId="xl146">
    <w:name w:val="xl146"/>
    <w:basedOn w:val="a"/>
    <w:rsid w:val="009B4E9F"/>
    <w:pPr>
      <w:pBdr>
        <w:top w:val="single" w:sz="8" w:space="0" w:color="auto"/>
        <w:left w:val="single" w:sz="4" w:space="0" w:color="auto"/>
        <w:bottom w:val="single" w:sz="8" w:space="0" w:color="auto"/>
        <w:right w:val="single" w:sz="8" w:space="0" w:color="auto"/>
      </w:pBdr>
      <w:shd w:val="clear" w:color="000000" w:fill="99CCFF"/>
      <w:spacing w:before="100" w:beforeAutospacing="1" w:after="100" w:afterAutospacing="1"/>
      <w:textAlignment w:val="top"/>
    </w:pPr>
    <w:rPr>
      <w:rFonts w:eastAsia="Calibri"/>
      <w:b/>
      <w:bCs/>
      <w:color w:val="000000"/>
      <w:sz w:val="20"/>
      <w:szCs w:val="20"/>
      <w:lang w:eastAsia="uk-UA"/>
    </w:rPr>
  </w:style>
  <w:style w:type="paragraph" w:customStyle="1" w:styleId="xl147">
    <w:name w:val="xl147"/>
    <w:basedOn w:val="a"/>
    <w:rsid w:val="009B4E9F"/>
    <w:pPr>
      <w:pBdr>
        <w:top w:val="single" w:sz="8" w:space="0" w:color="auto"/>
        <w:left w:val="single" w:sz="8" w:space="0" w:color="auto"/>
        <w:right w:val="single" w:sz="4" w:space="0" w:color="auto"/>
      </w:pBdr>
      <w:shd w:val="clear" w:color="000000" w:fill="99CCFF"/>
      <w:spacing w:before="100" w:beforeAutospacing="1" w:after="100" w:afterAutospacing="1"/>
      <w:textAlignment w:val="top"/>
    </w:pPr>
    <w:rPr>
      <w:rFonts w:eastAsia="Calibri"/>
      <w:b/>
      <w:bCs/>
      <w:color w:val="000000"/>
      <w:sz w:val="20"/>
      <w:szCs w:val="20"/>
      <w:lang w:eastAsia="uk-UA"/>
    </w:rPr>
  </w:style>
  <w:style w:type="paragraph" w:customStyle="1" w:styleId="xl148">
    <w:name w:val="xl148"/>
    <w:basedOn w:val="a"/>
    <w:rsid w:val="009B4E9F"/>
    <w:pPr>
      <w:pBdr>
        <w:top w:val="single" w:sz="8" w:space="0" w:color="auto"/>
        <w:left w:val="single" w:sz="4" w:space="0" w:color="auto"/>
        <w:right w:val="single" w:sz="4" w:space="0" w:color="auto"/>
      </w:pBdr>
      <w:shd w:val="clear" w:color="000000" w:fill="99CCFF"/>
      <w:spacing w:before="100" w:beforeAutospacing="1" w:after="100" w:afterAutospacing="1"/>
      <w:textAlignment w:val="top"/>
    </w:pPr>
    <w:rPr>
      <w:rFonts w:eastAsia="Calibri"/>
      <w:b/>
      <w:bCs/>
      <w:color w:val="000000"/>
      <w:sz w:val="20"/>
      <w:szCs w:val="20"/>
      <w:lang w:eastAsia="uk-UA"/>
    </w:rPr>
  </w:style>
  <w:style w:type="paragraph" w:customStyle="1" w:styleId="xl149">
    <w:name w:val="xl149"/>
    <w:basedOn w:val="a"/>
    <w:rsid w:val="009B4E9F"/>
    <w:pPr>
      <w:pBdr>
        <w:top w:val="single" w:sz="8" w:space="0" w:color="auto"/>
        <w:left w:val="single" w:sz="4" w:space="0" w:color="auto"/>
        <w:right w:val="single" w:sz="8" w:space="0" w:color="auto"/>
      </w:pBdr>
      <w:shd w:val="clear" w:color="000000" w:fill="99CCFF"/>
      <w:spacing w:before="100" w:beforeAutospacing="1" w:after="100" w:afterAutospacing="1"/>
      <w:textAlignment w:val="top"/>
    </w:pPr>
    <w:rPr>
      <w:rFonts w:eastAsia="Calibri"/>
      <w:b/>
      <w:bCs/>
      <w:color w:val="000000"/>
      <w:sz w:val="20"/>
      <w:szCs w:val="20"/>
      <w:lang w:eastAsia="uk-UA"/>
    </w:rPr>
  </w:style>
  <w:style w:type="paragraph" w:customStyle="1" w:styleId="xl150">
    <w:name w:val="xl150"/>
    <w:basedOn w:val="a"/>
    <w:rsid w:val="009B4E9F"/>
    <w:pPr>
      <w:pBdr>
        <w:top w:val="single" w:sz="8" w:space="0" w:color="auto"/>
        <w:left w:val="single" w:sz="8" w:space="0" w:color="auto"/>
        <w:bottom w:val="single" w:sz="8" w:space="0" w:color="auto"/>
        <w:right w:val="single" w:sz="4" w:space="0" w:color="auto"/>
      </w:pBdr>
      <w:shd w:val="clear" w:color="000000" w:fill="99CCFF"/>
      <w:spacing w:before="100" w:beforeAutospacing="1" w:after="100" w:afterAutospacing="1"/>
      <w:textAlignment w:val="top"/>
    </w:pPr>
    <w:rPr>
      <w:rFonts w:eastAsia="Calibri"/>
      <w:b/>
      <w:bCs/>
      <w:color w:val="000000"/>
      <w:lang w:eastAsia="uk-UA"/>
    </w:rPr>
  </w:style>
  <w:style w:type="paragraph" w:customStyle="1" w:styleId="xl151">
    <w:name w:val="xl151"/>
    <w:basedOn w:val="a"/>
    <w:rsid w:val="009B4E9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textAlignment w:val="top"/>
    </w:pPr>
    <w:rPr>
      <w:rFonts w:eastAsia="Calibri"/>
      <w:b/>
      <w:bCs/>
      <w:color w:val="000000"/>
      <w:lang w:eastAsia="uk-UA"/>
    </w:rPr>
  </w:style>
  <w:style w:type="paragraph" w:customStyle="1" w:styleId="xl152">
    <w:name w:val="xl152"/>
    <w:basedOn w:val="a"/>
    <w:rsid w:val="009B4E9F"/>
    <w:pPr>
      <w:pBdr>
        <w:top w:val="single" w:sz="8" w:space="0" w:color="auto"/>
        <w:left w:val="single" w:sz="4" w:space="0" w:color="auto"/>
        <w:bottom w:val="single" w:sz="8" w:space="0" w:color="auto"/>
        <w:right w:val="single" w:sz="8" w:space="0" w:color="auto"/>
      </w:pBdr>
      <w:shd w:val="clear" w:color="000000" w:fill="99CCFF"/>
      <w:spacing w:before="100" w:beforeAutospacing="1" w:after="100" w:afterAutospacing="1"/>
      <w:textAlignment w:val="top"/>
    </w:pPr>
    <w:rPr>
      <w:rFonts w:eastAsia="Calibri"/>
      <w:b/>
      <w:bCs/>
      <w:color w:val="000000"/>
      <w:lang w:eastAsia="uk-UA"/>
    </w:rPr>
  </w:style>
  <w:style w:type="paragraph" w:customStyle="1" w:styleId="xl153">
    <w:name w:val="xl153"/>
    <w:basedOn w:val="a"/>
    <w:rsid w:val="009B4E9F"/>
    <w:pPr>
      <w:pBdr>
        <w:left w:val="single" w:sz="8" w:space="0" w:color="auto"/>
      </w:pBdr>
      <w:shd w:val="clear" w:color="000000" w:fill="FFFF00"/>
      <w:spacing w:before="100" w:beforeAutospacing="1" w:after="100" w:afterAutospacing="1"/>
      <w:textAlignment w:val="center"/>
    </w:pPr>
    <w:rPr>
      <w:rFonts w:eastAsia="Calibri"/>
      <w:color w:val="000000"/>
      <w:lang w:eastAsia="uk-UA"/>
    </w:rPr>
  </w:style>
  <w:style w:type="paragraph" w:customStyle="1" w:styleId="xl154">
    <w:name w:val="xl154"/>
    <w:basedOn w:val="a"/>
    <w:rsid w:val="009B4E9F"/>
    <w:pPr>
      <w:pBdr>
        <w:right w:val="single" w:sz="8" w:space="0" w:color="auto"/>
      </w:pBdr>
      <w:shd w:val="clear" w:color="000000" w:fill="FFFF00"/>
      <w:spacing w:before="100" w:beforeAutospacing="1" w:after="100" w:afterAutospacing="1"/>
      <w:textAlignment w:val="center"/>
    </w:pPr>
    <w:rPr>
      <w:rFonts w:eastAsia="Calibri"/>
      <w:color w:val="000000"/>
      <w:lang w:eastAsia="uk-UA"/>
    </w:rPr>
  </w:style>
  <w:style w:type="paragraph" w:customStyle="1" w:styleId="xl155">
    <w:name w:val="xl155"/>
    <w:basedOn w:val="a"/>
    <w:rsid w:val="009B4E9F"/>
    <w:pPr>
      <w:pBdr>
        <w:top w:val="single" w:sz="4" w:space="0" w:color="auto"/>
        <w:bottom w:val="single" w:sz="4" w:space="0" w:color="auto"/>
      </w:pBdr>
      <w:shd w:val="clear" w:color="000000" w:fill="FFFF00"/>
      <w:spacing w:before="100" w:beforeAutospacing="1" w:after="100" w:afterAutospacing="1"/>
      <w:textAlignment w:val="top"/>
    </w:pPr>
    <w:rPr>
      <w:rFonts w:eastAsia="Calibri"/>
      <w:b/>
      <w:bCs/>
      <w:lang w:eastAsia="uk-UA"/>
    </w:rPr>
  </w:style>
  <w:style w:type="paragraph" w:customStyle="1" w:styleId="xl156">
    <w:name w:val="xl156"/>
    <w:basedOn w:val="a"/>
    <w:rsid w:val="009B4E9F"/>
    <w:pPr>
      <w:pBdr>
        <w:bottom w:val="single" w:sz="4" w:space="0" w:color="auto"/>
      </w:pBdr>
      <w:spacing w:before="100" w:beforeAutospacing="1" w:after="100" w:afterAutospacing="1"/>
      <w:textAlignment w:val="top"/>
    </w:pPr>
    <w:rPr>
      <w:rFonts w:eastAsia="Calibri"/>
      <w:b/>
      <w:bCs/>
      <w:lang w:eastAsia="uk-UA"/>
    </w:rPr>
  </w:style>
  <w:style w:type="paragraph" w:customStyle="1" w:styleId="xl157">
    <w:name w:val="xl157"/>
    <w:basedOn w:val="a"/>
    <w:rsid w:val="009B4E9F"/>
    <w:pPr>
      <w:pBdr>
        <w:top w:val="single" w:sz="4" w:space="0" w:color="auto"/>
        <w:left w:val="single" w:sz="4" w:space="0" w:color="auto"/>
        <w:bottom w:val="single" w:sz="4" w:space="0" w:color="auto"/>
      </w:pBdr>
      <w:spacing w:before="100" w:beforeAutospacing="1" w:after="100" w:afterAutospacing="1"/>
      <w:jc w:val="center"/>
      <w:textAlignment w:val="top"/>
    </w:pPr>
    <w:rPr>
      <w:rFonts w:eastAsia="Calibri"/>
      <w:b/>
      <w:bCs/>
      <w:color w:val="000000"/>
      <w:u w:val="single"/>
      <w:lang w:eastAsia="uk-UA"/>
    </w:rPr>
  </w:style>
  <w:style w:type="paragraph" w:customStyle="1" w:styleId="xl158">
    <w:name w:val="xl158"/>
    <w:basedOn w:val="a"/>
    <w:rsid w:val="009B4E9F"/>
    <w:pPr>
      <w:pBdr>
        <w:top w:val="single" w:sz="4" w:space="0" w:color="auto"/>
        <w:bottom w:val="single" w:sz="4" w:space="0" w:color="auto"/>
        <w:right w:val="single" w:sz="4" w:space="0" w:color="auto"/>
      </w:pBdr>
      <w:spacing w:before="100" w:beforeAutospacing="1" w:after="100" w:afterAutospacing="1"/>
      <w:jc w:val="center"/>
      <w:textAlignment w:val="top"/>
    </w:pPr>
    <w:rPr>
      <w:rFonts w:eastAsia="Calibri"/>
      <w:b/>
      <w:bCs/>
      <w:color w:val="000000"/>
      <w:u w:val="single"/>
      <w:lang w:eastAsia="uk-UA"/>
    </w:rPr>
  </w:style>
  <w:style w:type="paragraph" w:customStyle="1" w:styleId="xl159">
    <w:name w:val="xl159"/>
    <w:basedOn w:val="a"/>
    <w:rsid w:val="009B4E9F"/>
    <w:pPr>
      <w:pBdr>
        <w:top w:val="single" w:sz="8" w:space="0" w:color="auto"/>
        <w:left w:val="single" w:sz="8" w:space="0" w:color="auto"/>
      </w:pBdr>
      <w:spacing w:before="100" w:beforeAutospacing="1" w:after="100" w:afterAutospacing="1"/>
      <w:textAlignment w:val="center"/>
    </w:pPr>
    <w:rPr>
      <w:rFonts w:eastAsia="Calibri"/>
      <w:color w:val="000000"/>
      <w:lang w:eastAsia="uk-UA"/>
    </w:rPr>
  </w:style>
  <w:style w:type="paragraph" w:customStyle="1" w:styleId="xl160">
    <w:name w:val="xl160"/>
    <w:basedOn w:val="a"/>
    <w:rsid w:val="009B4E9F"/>
    <w:pPr>
      <w:pBdr>
        <w:top w:val="single" w:sz="8" w:space="0" w:color="auto"/>
      </w:pBdr>
      <w:spacing w:before="100" w:beforeAutospacing="1" w:after="100" w:afterAutospacing="1"/>
      <w:textAlignment w:val="center"/>
    </w:pPr>
    <w:rPr>
      <w:rFonts w:eastAsia="Calibri"/>
      <w:color w:val="000000"/>
      <w:lang w:eastAsia="uk-UA"/>
    </w:rPr>
  </w:style>
  <w:style w:type="paragraph" w:customStyle="1" w:styleId="xl161">
    <w:name w:val="xl161"/>
    <w:basedOn w:val="a"/>
    <w:rsid w:val="009B4E9F"/>
    <w:pPr>
      <w:pBdr>
        <w:top w:val="single" w:sz="8" w:space="0" w:color="auto"/>
        <w:right w:val="single" w:sz="8" w:space="0" w:color="auto"/>
      </w:pBdr>
      <w:spacing w:before="100" w:beforeAutospacing="1" w:after="100" w:afterAutospacing="1"/>
      <w:textAlignment w:val="center"/>
    </w:pPr>
    <w:rPr>
      <w:rFonts w:eastAsia="Calibri"/>
      <w:color w:val="000000"/>
      <w:lang w:eastAsia="uk-UA"/>
    </w:rPr>
  </w:style>
  <w:style w:type="paragraph" w:customStyle="1" w:styleId="xl162">
    <w:name w:val="xl162"/>
    <w:basedOn w:val="a"/>
    <w:rsid w:val="009B4E9F"/>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textAlignment w:val="top"/>
    </w:pPr>
    <w:rPr>
      <w:rFonts w:eastAsia="Calibri"/>
      <w:b/>
      <w:bCs/>
      <w:color w:val="000000"/>
      <w:sz w:val="20"/>
      <w:szCs w:val="20"/>
      <w:lang w:eastAsia="uk-UA"/>
    </w:rPr>
  </w:style>
  <w:style w:type="paragraph" w:customStyle="1" w:styleId="xl163">
    <w:name w:val="xl163"/>
    <w:basedOn w:val="a"/>
    <w:rsid w:val="009B4E9F"/>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Calibri"/>
      <w:color w:val="000000"/>
      <w:sz w:val="20"/>
      <w:szCs w:val="20"/>
      <w:lang w:eastAsia="uk-UA"/>
    </w:rPr>
  </w:style>
  <w:style w:type="paragraph" w:customStyle="1" w:styleId="xl164">
    <w:name w:val="xl164"/>
    <w:basedOn w:val="a"/>
    <w:rsid w:val="009B4E9F"/>
    <w:pPr>
      <w:pBdr>
        <w:top w:val="single" w:sz="8" w:space="0" w:color="auto"/>
        <w:left w:val="single" w:sz="8" w:space="0" w:color="auto"/>
      </w:pBdr>
      <w:shd w:val="clear" w:color="000000" w:fill="FFFF00"/>
      <w:spacing w:before="100" w:beforeAutospacing="1" w:after="100" w:afterAutospacing="1"/>
      <w:textAlignment w:val="top"/>
    </w:pPr>
    <w:rPr>
      <w:rFonts w:eastAsia="Calibri"/>
      <w:color w:val="000000"/>
      <w:lang w:eastAsia="uk-UA"/>
    </w:rPr>
  </w:style>
  <w:style w:type="paragraph" w:customStyle="1" w:styleId="xl165">
    <w:name w:val="xl165"/>
    <w:basedOn w:val="a"/>
    <w:rsid w:val="009B4E9F"/>
    <w:pPr>
      <w:pBdr>
        <w:top w:val="single" w:sz="8" w:space="0" w:color="auto"/>
      </w:pBdr>
      <w:shd w:val="clear" w:color="000000" w:fill="FFFF00"/>
      <w:spacing w:before="100" w:beforeAutospacing="1" w:after="100" w:afterAutospacing="1"/>
      <w:textAlignment w:val="top"/>
    </w:pPr>
    <w:rPr>
      <w:rFonts w:eastAsia="Calibri"/>
      <w:color w:val="000000"/>
      <w:lang w:eastAsia="uk-UA"/>
    </w:rPr>
  </w:style>
  <w:style w:type="paragraph" w:customStyle="1" w:styleId="xl166">
    <w:name w:val="xl166"/>
    <w:basedOn w:val="a"/>
    <w:rsid w:val="009B4E9F"/>
    <w:pPr>
      <w:pBdr>
        <w:top w:val="single" w:sz="8" w:space="0" w:color="auto"/>
        <w:right w:val="single" w:sz="8" w:space="0" w:color="auto"/>
      </w:pBdr>
      <w:shd w:val="clear" w:color="000000" w:fill="FFFF00"/>
      <w:spacing w:before="100" w:beforeAutospacing="1" w:after="100" w:afterAutospacing="1"/>
      <w:textAlignment w:val="top"/>
    </w:pPr>
    <w:rPr>
      <w:rFonts w:eastAsia="Calibri"/>
      <w:color w:val="000000"/>
      <w:lang w:eastAsia="uk-UA"/>
    </w:rPr>
  </w:style>
  <w:style w:type="character" w:customStyle="1" w:styleId="1">
    <w:name w:val="Основной текст1"/>
    <w:rsid w:val="009B4E9F"/>
    <w:rPr>
      <w:rFonts w:cs="Times New Roman"/>
      <w:color w:val="000000"/>
      <w:w w:val="100"/>
      <w:position w:val="0"/>
      <w:sz w:val="17"/>
      <w:szCs w:val="17"/>
      <w:shd w:val="clear" w:color="auto" w:fill="FFFFFF"/>
      <w:lang w:val="uk-UA" w:eastAsia="uk-UA"/>
    </w:rPr>
  </w:style>
  <w:style w:type="character" w:customStyle="1" w:styleId="apple-converted-space">
    <w:name w:val="apple-converted-space"/>
    <w:basedOn w:val="a0"/>
    <w:rsid w:val="009B4E9F"/>
  </w:style>
  <w:style w:type="paragraph" w:styleId="aa">
    <w:name w:val="Block Text"/>
    <w:basedOn w:val="a"/>
    <w:unhideWhenUsed/>
    <w:rsid w:val="009B4E9F"/>
    <w:pPr>
      <w:ind w:left="567" w:right="-1475"/>
      <w:jc w:val="both"/>
    </w:pPr>
    <w:rPr>
      <w:sz w:val="28"/>
      <w:szCs w:val="20"/>
    </w:rPr>
  </w:style>
  <w:style w:type="paragraph" w:customStyle="1" w:styleId="10">
    <w:name w:val="Знак Знак1 Знак"/>
    <w:basedOn w:val="a"/>
    <w:rsid w:val="009B4E9F"/>
    <w:pPr>
      <w:spacing w:after="200" w:line="276" w:lineRule="auto"/>
    </w:pPr>
    <w:rPr>
      <w:rFonts w:ascii="Verdana" w:eastAsia="MS Mincho" w:hAnsi="Verdana" w:cs="Verdana"/>
      <w:sz w:val="20"/>
      <w:szCs w:val="20"/>
      <w:lang w:val="en-US"/>
    </w:rPr>
  </w:style>
  <w:style w:type="paragraph" w:styleId="ab">
    <w:name w:val="header"/>
    <w:basedOn w:val="a"/>
    <w:link w:val="ac"/>
    <w:rsid w:val="009B4E9F"/>
    <w:pPr>
      <w:tabs>
        <w:tab w:val="center" w:pos="4677"/>
        <w:tab w:val="right" w:pos="9355"/>
      </w:tabs>
      <w:spacing w:after="160" w:line="259" w:lineRule="auto"/>
    </w:pPr>
  </w:style>
  <w:style w:type="character" w:customStyle="1" w:styleId="ac">
    <w:name w:val="Верхний колонтитул Знак"/>
    <w:basedOn w:val="a0"/>
    <w:link w:val="ab"/>
    <w:rsid w:val="009B4E9F"/>
    <w:rPr>
      <w:rFonts w:ascii="Times New Roman" w:eastAsia="Times New Roman" w:hAnsi="Times New Roman" w:cs="Times New Roman"/>
      <w:sz w:val="24"/>
      <w:szCs w:val="24"/>
      <w:lang w:val="ru-RU" w:eastAsia="ru-RU"/>
    </w:rPr>
  </w:style>
  <w:style w:type="character" w:styleId="ad">
    <w:name w:val="page number"/>
    <w:basedOn w:val="a0"/>
    <w:rsid w:val="009B4E9F"/>
  </w:style>
  <w:style w:type="character" w:styleId="ae">
    <w:name w:val="FollowedHyperlink"/>
    <w:uiPriority w:val="99"/>
    <w:rsid w:val="009B4E9F"/>
    <w:rPr>
      <w:color w:val="800080"/>
      <w:u w:val="single"/>
    </w:rPr>
  </w:style>
  <w:style w:type="paragraph" w:styleId="af">
    <w:name w:val="footer"/>
    <w:basedOn w:val="a"/>
    <w:link w:val="af0"/>
    <w:rsid w:val="009B4E9F"/>
    <w:pPr>
      <w:tabs>
        <w:tab w:val="center" w:pos="4677"/>
        <w:tab w:val="right" w:pos="9355"/>
      </w:tabs>
      <w:spacing w:after="160" w:line="259" w:lineRule="auto"/>
    </w:pPr>
  </w:style>
  <w:style w:type="character" w:customStyle="1" w:styleId="af0">
    <w:name w:val="Нижний колонтитул Знак"/>
    <w:basedOn w:val="a0"/>
    <w:link w:val="af"/>
    <w:rsid w:val="009B4E9F"/>
    <w:rPr>
      <w:rFonts w:ascii="Times New Roman" w:eastAsia="Times New Roman" w:hAnsi="Times New Roman" w:cs="Times New Roman"/>
      <w:sz w:val="24"/>
      <w:szCs w:val="24"/>
      <w:lang w:val="ru-RU" w:eastAsia="ru-RU"/>
    </w:rPr>
  </w:style>
  <w:style w:type="paragraph" w:styleId="3">
    <w:name w:val="Body Text 3"/>
    <w:basedOn w:val="a"/>
    <w:link w:val="30"/>
    <w:rsid w:val="009B4E9F"/>
    <w:pPr>
      <w:spacing w:after="120" w:line="259" w:lineRule="auto"/>
    </w:pPr>
    <w:rPr>
      <w:sz w:val="16"/>
      <w:szCs w:val="16"/>
    </w:rPr>
  </w:style>
  <w:style w:type="character" w:customStyle="1" w:styleId="30">
    <w:name w:val="Основной текст 3 Знак"/>
    <w:basedOn w:val="a0"/>
    <w:link w:val="3"/>
    <w:rsid w:val="009B4E9F"/>
    <w:rPr>
      <w:rFonts w:ascii="Times New Roman" w:eastAsia="Times New Roman" w:hAnsi="Times New Roman" w:cs="Times New Roman"/>
      <w:sz w:val="16"/>
      <w:szCs w:val="16"/>
      <w:lang w:val="ru-RU" w:eastAsia="ru-RU"/>
    </w:rPr>
  </w:style>
  <w:style w:type="character" w:styleId="af1">
    <w:name w:val="Strong"/>
    <w:uiPriority w:val="22"/>
    <w:qFormat/>
    <w:rsid w:val="009B4E9F"/>
    <w:rPr>
      <w:b/>
      <w:bCs/>
    </w:rPr>
  </w:style>
  <w:style w:type="character" w:styleId="af2">
    <w:name w:val="Intense Emphasis"/>
    <w:uiPriority w:val="21"/>
    <w:qFormat/>
    <w:rsid w:val="009B4E9F"/>
    <w:rPr>
      <w:rFonts w:ascii="Times New Roman" w:hAnsi="Times New Roman"/>
      <w:sz w:val="24"/>
      <w:szCs w:val="24"/>
      <w:lang w:eastAsia="uk-UA"/>
    </w:rPr>
  </w:style>
  <w:style w:type="character" w:customStyle="1" w:styleId="namefield">
    <w:name w:val="namefield"/>
    <w:basedOn w:val="a0"/>
    <w:rsid w:val="009B4E9F"/>
  </w:style>
  <w:style w:type="numbering" w:customStyle="1" w:styleId="11">
    <w:name w:val="Нет списка1"/>
    <w:next w:val="a2"/>
    <w:uiPriority w:val="99"/>
    <w:semiHidden/>
    <w:unhideWhenUsed/>
    <w:rsid w:val="009B4E9F"/>
  </w:style>
  <w:style w:type="character" w:styleId="af3">
    <w:name w:val="annotation reference"/>
    <w:semiHidden/>
    <w:unhideWhenUsed/>
    <w:rsid w:val="009B4E9F"/>
    <w:rPr>
      <w:sz w:val="16"/>
      <w:szCs w:val="16"/>
    </w:rPr>
  </w:style>
  <w:style w:type="paragraph" w:styleId="af4">
    <w:name w:val="annotation text"/>
    <w:basedOn w:val="a"/>
    <w:link w:val="af5"/>
    <w:semiHidden/>
    <w:unhideWhenUsed/>
    <w:rsid w:val="009B4E9F"/>
    <w:pPr>
      <w:spacing w:after="160" w:line="259" w:lineRule="auto"/>
    </w:pPr>
    <w:rPr>
      <w:sz w:val="20"/>
      <w:szCs w:val="20"/>
    </w:rPr>
  </w:style>
  <w:style w:type="character" w:customStyle="1" w:styleId="af5">
    <w:name w:val="Текст примечания Знак"/>
    <w:basedOn w:val="a0"/>
    <w:link w:val="af4"/>
    <w:semiHidden/>
    <w:rsid w:val="009B4E9F"/>
    <w:rPr>
      <w:rFonts w:ascii="Times New Roman" w:eastAsia="Times New Roman" w:hAnsi="Times New Roman" w:cs="Times New Roman"/>
      <w:sz w:val="20"/>
      <w:szCs w:val="20"/>
      <w:lang w:val="ru-RU" w:eastAsia="ru-RU"/>
    </w:rPr>
  </w:style>
  <w:style w:type="paragraph" w:styleId="af6">
    <w:name w:val="annotation subject"/>
    <w:basedOn w:val="af4"/>
    <w:next w:val="af4"/>
    <w:link w:val="af7"/>
    <w:semiHidden/>
    <w:unhideWhenUsed/>
    <w:rsid w:val="009B4E9F"/>
    <w:rPr>
      <w:b/>
      <w:bCs/>
    </w:rPr>
  </w:style>
  <w:style w:type="character" w:customStyle="1" w:styleId="af7">
    <w:name w:val="Тема примечания Знак"/>
    <w:basedOn w:val="af5"/>
    <w:link w:val="af6"/>
    <w:semiHidden/>
    <w:rsid w:val="009B4E9F"/>
    <w:rPr>
      <w:rFonts w:ascii="Times New Roman" w:eastAsia="Times New Roman" w:hAnsi="Times New Roman" w:cs="Times New Roman"/>
      <w:b/>
      <w:bCs/>
      <w:sz w:val="20"/>
      <w:szCs w:val="20"/>
      <w:lang w:val="ru-RU" w:eastAsia="ru-RU"/>
    </w:rPr>
  </w:style>
  <w:style w:type="paragraph" w:styleId="21">
    <w:name w:val="Body Text Indent 2"/>
    <w:basedOn w:val="a"/>
    <w:link w:val="22"/>
    <w:uiPriority w:val="99"/>
    <w:unhideWhenUsed/>
    <w:rsid w:val="009B4E9F"/>
    <w:pPr>
      <w:spacing w:after="120" w:line="480" w:lineRule="auto"/>
      <w:ind w:left="283"/>
    </w:pPr>
  </w:style>
  <w:style w:type="character" w:customStyle="1" w:styleId="22">
    <w:name w:val="Основной текст с отступом 2 Знак"/>
    <w:basedOn w:val="a0"/>
    <w:link w:val="21"/>
    <w:uiPriority w:val="99"/>
    <w:rsid w:val="009B4E9F"/>
    <w:rPr>
      <w:rFonts w:ascii="Times New Roman" w:eastAsia="Times New Roman" w:hAnsi="Times New Roman" w:cs="Times New Roman"/>
      <w:sz w:val="24"/>
      <w:szCs w:val="24"/>
      <w:lang w:val="ru-RU" w:eastAsia="ru-RU"/>
    </w:rPr>
  </w:style>
  <w:style w:type="paragraph" w:styleId="af8">
    <w:name w:val="Normal (Web)"/>
    <w:basedOn w:val="a"/>
    <w:rsid w:val="009B4E9F"/>
    <w:pPr>
      <w:spacing w:before="100" w:beforeAutospacing="1" w:after="100" w:afterAutospacing="1"/>
    </w:pPr>
  </w:style>
  <w:style w:type="paragraph" w:styleId="af9">
    <w:name w:val="Body Text Indent"/>
    <w:basedOn w:val="a"/>
    <w:link w:val="afa"/>
    <w:unhideWhenUsed/>
    <w:rsid w:val="009B4E9F"/>
    <w:pPr>
      <w:spacing w:after="120" w:line="256" w:lineRule="auto"/>
      <w:ind w:left="283"/>
    </w:pPr>
  </w:style>
  <w:style w:type="character" w:customStyle="1" w:styleId="afa">
    <w:name w:val="Основной текст с отступом Знак"/>
    <w:basedOn w:val="a0"/>
    <w:link w:val="af9"/>
    <w:rsid w:val="009B4E9F"/>
    <w:rPr>
      <w:rFonts w:ascii="Times New Roman" w:eastAsia="Times New Roman" w:hAnsi="Times New Roman" w:cs="Times New Roman"/>
      <w:sz w:val="24"/>
      <w:szCs w:val="24"/>
      <w:lang w:val="ru-RU" w:eastAsia="ru-RU"/>
    </w:rPr>
  </w:style>
  <w:style w:type="paragraph" w:styleId="23">
    <w:name w:val="Body Text 2"/>
    <w:basedOn w:val="a"/>
    <w:link w:val="24"/>
    <w:unhideWhenUsed/>
    <w:rsid w:val="009B4E9F"/>
    <w:pPr>
      <w:spacing w:after="120" w:line="480" w:lineRule="auto"/>
    </w:pPr>
  </w:style>
  <w:style w:type="character" w:customStyle="1" w:styleId="24">
    <w:name w:val="Основной текст 2 Знак"/>
    <w:basedOn w:val="a0"/>
    <w:link w:val="23"/>
    <w:rsid w:val="009B4E9F"/>
    <w:rPr>
      <w:rFonts w:ascii="Times New Roman" w:eastAsia="Times New Roman" w:hAnsi="Times New Roman" w:cs="Times New Roman"/>
      <w:sz w:val="24"/>
      <w:szCs w:val="24"/>
      <w:lang w:val="ru-RU" w:eastAsia="ru-RU"/>
    </w:rPr>
  </w:style>
  <w:style w:type="paragraph" w:customStyle="1" w:styleId="31">
    <w:name w:val="?ћСЃРЅРѕРІРЅРѕР№ С‚РµРєСЃС‚ СЃ РѕС‚СЃС‚СѓРїРѕРј 3"/>
    <w:basedOn w:val="a"/>
    <w:rsid w:val="009B4E9F"/>
    <w:pPr>
      <w:widowControl w:val="0"/>
      <w:autoSpaceDE w:val="0"/>
      <w:autoSpaceDN w:val="0"/>
      <w:adjustRightInd w:val="0"/>
      <w:spacing w:after="118"/>
      <w:ind w:left="280"/>
    </w:pPr>
    <w:rPr>
      <w:sz w:val="16"/>
      <w:szCs w:val="16"/>
    </w:rPr>
  </w:style>
  <w:style w:type="paragraph" w:styleId="32">
    <w:name w:val="Body Text Indent 3"/>
    <w:basedOn w:val="a"/>
    <w:link w:val="33"/>
    <w:uiPriority w:val="99"/>
    <w:semiHidden/>
    <w:unhideWhenUsed/>
    <w:rsid w:val="009B4E9F"/>
    <w:pPr>
      <w:spacing w:after="120" w:line="256" w:lineRule="auto"/>
      <w:ind w:left="283"/>
    </w:pPr>
    <w:rPr>
      <w:sz w:val="16"/>
      <w:szCs w:val="16"/>
    </w:rPr>
  </w:style>
  <w:style w:type="character" w:customStyle="1" w:styleId="33">
    <w:name w:val="Основной текст с отступом 3 Знак"/>
    <w:basedOn w:val="a0"/>
    <w:link w:val="32"/>
    <w:uiPriority w:val="99"/>
    <w:semiHidden/>
    <w:rsid w:val="009B4E9F"/>
    <w:rPr>
      <w:rFonts w:ascii="Times New Roman" w:eastAsia="Times New Roman" w:hAnsi="Times New Roman" w:cs="Times New Roman"/>
      <w:sz w:val="16"/>
      <w:szCs w:val="16"/>
      <w:lang w:val="ru-RU" w:eastAsia="ru-RU"/>
    </w:rPr>
  </w:style>
  <w:style w:type="character" w:customStyle="1" w:styleId="HTML">
    <w:name w:val="Стандартный HTML Знак"/>
    <w:link w:val="HTML0"/>
    <w:rsid w:val="009B4E9F"/>
    <w:rPr>
      <w:sz w:val="24"/>
      <w:szCs w:val="24"/>
    </w:rPr>
  </w:style>
  <w:style w:type="paragraph" w:styleId="HTML0">
    <w:name w:val="HTML Preformatted"/>
    <w:basedOn w:val="a"/>
    <w:link w:val="HTML"/>
    <w:rsid w:val="009B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heme="minorHAnsi" w:eastAsiaTheme="minorHAnsi" w:hAnsiTheme="minorHAnsi" w:cstheme="minorBidi"/>
      <w:lang w:val="uk-UA" w:eastAsia="en-US"/>
    </w:rPr>
  </w:style>
  <w:style w:type="character" w:customStyle="1" w:styleId="HTML1">
    <w:name w:val="Стандартный HTML Знак1"/>
    <w:basedOn w:val="a0"/>
    <w:semiHidden/>
    <w:rsid w:val="009B4E9F"/>
    <w:rPr>
      <w:rFonts w:ascii="Consolas" w:eastAsia="Times New Roman" w:hAnsi="Consolas" w:cs="Times New Roman"/>
      <w:sz w:val="20"/>
      <w:szCs w:val="20"/>
      <w:lang w:val="ru-RU" w:eastAsia="ru-RU"/>
    </w:rPr>
  </w:style>
  <w:style w:type="paragraph" w:customStyle="1" w:styleId="Style2">
    <w:name w:val="Style2"/>
    <w:basedOn w:val="a"/>
    <w:rsid w:val="009B4E9F"/>
    <w:pPr>
      <w:widowControl w:val="0"/>
      <w:autoSpaceDE w:val="0"/>
      <w:autoSpaceDN w:val="0"/>
      <w:adjustRightInd w:val="0"/>
      <w:spacing w:line="205" w:lineRule="exact"/>
      <w:jc w:val="both"/>
    </w:pPr>
    <w:rPr>
      <w:rFonts w:ascii="Franklin Gothic Demi Cond" w:hAnsi="Franklin Gothic Demi Cond" w:cs="Franklin Gothic Demi Cond"/>
    </w:rPr>
  </w:style>
  <w:style w:type="character" w:customStyle="1" w:styleId="FontStyle17">
    <w:name w:val="Font Style17"/>
    <w:rsid w:val="009B4E9F"/>
    <w:rPr>
      <w:rFonts w:ascii="Times New Roman" w:hAnsi="Times New Roman" w:cs="Times New Roman" w:hint="default"/>
      <w:sz w:val="20"/>
      <w:szCs w:val="20"/>
    </w:rPr>
  </w:style>
  <w:style w:type="character" w:customStyle="1" w:styleId="rvts82">
    <w:name w:val="rvts82"/>
    <w:rsid w:val="009B4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01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krada.gov.ua/files/APRAD/2019/S-zr-512-51.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krada.gov.ua/files/APRAD/2019/S-zr-615_21.doc"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7</Pages>
  <Words>11763</Words>
  <Characters>6705</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user358d</dc:creator>
  <cp:keywords/>
  <dc:description/>
  <cp:lastModifiedBy>user358d</cp:lastModifiedBy>
  <cp:revision>112</cp:revision>
  <cp:lastPrinted>2019-12-16T09:23:00Z</cp:lastPrinted>
  <dcterms:created xsi:type="dcterms:W3CDTF">2019-12-16T07:03:00Z</dcterms:created>
  <dcterms:modified xsi:type="dcterms:W3CDTF">2019-12-17T15:35:00Z</dcterms:modified>
</cp:coreProperties>
</file>