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0417" w14:textId="77777777" w:rsidR="006E59D7" w:rsidRDefault="00595BAD">
      <w:pPr>
        <w:ind w:right="4135"/>
        <w:rPr>
          <w:sz w:val="24"/>
          <w:szCs w:val="24"/>
        </w:rPr>
      </w:pPr>
      <w:r>
        <w:rPr>
          <w:sz w:val="24"/>
          <w:szCs w:val="24"/>
        </w:rPr>
        <w:t>v-ev-006</w:t>
      </w:r>
    </w:p>
    <w:p w14:paraId="03F0B5A2" w14:textId="77777777" w:rsidR="006E59D7" w:rsidRDefault="006E59D7">
      <w:pPr>
        <w:ind w:right="4598"/>
        <w:jc w:val="both"/>
      </w:pPr>
    </w:p>
    <w:p w14:paraId="4474C212" w14:textId="77777777" w:rsidR="006E59D7" w:rsidRDefault="006E59D7">
      <w:pPr>
        <w:ind w:right="4598"/>
        <w:jc w:val="both"/>
      </w:pPr>
    </w:p>
    <w:p w14:paraId="4E460B8C" w14:textId="77777777" w:rsidR="006E59D7" w:rsidRDefault="006E59D7">
      <w:pPr>
        <w:ind w:right="4598"/>
        <w:jc w:val="both"/>
      </w:pPr>
    </w:p>
    <w:p w14:paraId="7035DFFC" w14:textId="77777777" w:rsidR="006E59D7" w:rsidRDefault="006E59D7">
      <w:pPr>
        <w:ind w:right="4598"/>
        <w:jc w:val="both"/>
      </w:pPr>
    </w:p>
    <w:p w14:paraId="5DDEB67D" w14:textId="77777777" w:rsidR="006E59D7" w:rsidRDefault="006E59D7">
      <w:pPr>
        <w:ind w:right="4598"/>
        <w:jc w:val="both"/>
      </w:pPr>
    </w:p>
    <w:p w14:paraId="440BC1A3" w14:textId="77777777" w:rsidR="006E59D7" w:rsidRDefault="006E59D7">
      <w:pPr>
        <w:ind w:right="4598"/>
        <w:jc w:val="both"/>
      </w:pPr>
    </w:p>
    <w:p w14:paraId="12105718" w14:textId="77777777" w:rsidR="006E59D7" w:rsidRDefault="006E59D7">
      <w:pPr>
        <w:ind w:right="4598"/>
        <w:jc w:val="both"/>
      </w:pPr>
    </w:p>
    <w:p w14:paraId="17E9F522" w14:textId="0903288B" w:rsidR="006E59D7" w:rsidRDefault="00595BAD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ind w:right="3684"/>
        <w:jc w:val="both"/>
        <w:rPr>
          <w:color w:val="000000"/>
        </w:rPr>
      </w:pPr>
      <w:r>
        <w:rPr>
          <w:color w:val="000000"/>
        </w:rPr>
        <w:t xml:space="preserve">Про попередній розгляд </w:t>
      </w:r>
      <w:proofErr w:type="spellStart"/>
      <w:r>
        <w:rPr>
          <w:color w:val="000000"/>
        </w:rPr>
        <w:t>проєкту</w:t>
      </w:r>
      <w:proofErr w:type="spellEnd"/>
      <w:r>
        <w:rPr>
          <w:color w:val="000000"/>
        </w:rPr>
        <w:t xml:space="preserve"> рішення міської ради «Про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2020-2025 роки» (</w:t>
      </w:r>
      <w:r w:rsidR="001152C7">
        <w:rPr>
          <w:color w:val="000000"/>
        </w:rPr>
        <w:t>зі змінами</w:t>
      </w:r>
      <w:r>
        <w:rPr>
          <w:color w:val="000000"/>
        </w:rPr>
        <w:t>)»</w:t>
      </w:r>
    </w:p>
    <w:p w14:paraId="056DE2C9" w14:textId="77777777" w:rsidR="006E59D7" w:rsidRDefault="006E59D7">
      <w:pPr>
        <w:pStyle w:val="a3"/>
        <w:jc w:val="both"/>
      </w:pPr>
    </w:p>
    <w:p w14:paraId="63A1ECCB" w14:textId="77777777" w:rsidR="006E59D7" w:rsidRDefault="006E59D7">
      <w:pPr>
        <w:pStyle w:val="a3"/>
        <w:jc w:val="both"/>
      </w:pPr>
    </w:p>
    <w:p w14:paraId="5606154A" w14:textId="4DD57EEF" w:rsidR="006E59D7" w:rsidRDefault="00595BAD">
      <w:pPr>
        <w:ind w:firstLine="709"/>
        <w:jc w:val="both"/>
      </w:pPr>
      <w:r>
        <w:t xml:space="preserve">Розглянувши </w:t>
      </w:r>
      <w:proofErr w:type="spellStart"/>
      <w:r>
        <w:t>проєкт</w:t>
      </w:r>
      <w:proofErr w:type="spellEnd"/>
      <w:r>
        <w:t xml:space="preserve"> рішення міської ради «Про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2020-2025 роки» (</w:t>
      </w:r>
      <w:r w:rsidR="001152C7">
        <w:t>зі змінами</w:t>
      </w:r>
      <w:r>
        <w:t>)», керуючись п. 1 ч. 2 ст. 52 Закону України «Про місцеве самоврядування в Україні», виконком міської ради</w:t>
      </w:r>
    </w:p>
    <w:p w14:paraId="426BA727" w14:textId="77777777" w:rsidR="006E59D7" w:rsidRDefault="006E59D7">
      <w:pPr>
        <w:ind w:firstLine="709"/>
        <w:jc w:val="both"/>
      </w:pPr>
    </w:p>
    <w:p w14:paraId="36F852E4" w14:textId="77777777" w:rsidR="006E59D7" w:rsidRDefault="00595BAD">
      <w:pPr>
        <w:jc w:val="both"/>
      </w:pPr>
      <w:r>
        <w:t>ВИРІШИВ:</w:t>
      </w:r>
    </w:p>
    <w:p w14:paraId="6F90D8DB" w14:textId="77777777" w:rsidR="006E59D7" w:rsidRDefault="006E59D7">
      <w:pPr>
        <w:ind w:firstLine="709"/>
        <w:jc w:val="both"/>
      </w:pPr>
    </w:p>
    <w:p w14:paraId="22DC3635" w14:textId="73B5A468" w:rsidR="006E59D7" w:rsidRDefault="00595BAD">
      <w:pPr>
        <w:ind w:firstLine="709"/>
        <w:jc w:val="both"/>
      </w:pPr>
      <w:r>
        <w:t xml:space="preserve">1. Винести </w:t>
      </w:r>
      <w:proofErr w:type="spellStart"/>
      <w:r>
        <w:t>проєкт</w:t>
      </w:r>
      <w:proofErr w:type="spellEnd"/>
      <w:r>
        <w:t xml:space="preserve"> рішення «Про внесення змін та доповнень до рішення міської ради від 23.07.2020 №57/371 «Про затвердження міської комплексної Програми «Інформатизація та розвиток електронного урядування» на 2020-2025 роки» (</w:t>
      </w:r>
      <w:r w:rsidR="001152C7">
        <w:t>зі змінами</w:t>
      </w:r>
      <w:r>
        <w:t>)» на розгляд міської ради.</w:t>
      </w:r>
    </w:p>
    <w:p w14:paraId="7518516A" w14:textId="77777777" w:rsidR="006E59D7" w:rsidRDefault="006E59D7">
      <w:pPr>
        <w:ind w:firstLine="709"/>
        <w:jc w:val="both"/>
      </w:pPr>
    </w:p>
    <w:p w14:paraId="40F83842" w14:textId="77777777" w:rsidR="006E59D7" w:rsidRDefault="00595BAD">
      <w:pPr>
        <w:ind w:firstLine="709"/>
        <w:jc w:val="both"/>
      </w:pPr>
      <w:r>
        <w:t>2. Контроль за виконанням даного рішення покласти на керуючого справами виконавчого комітету Миколаївської міської ради Волкова А.С. </w:t>
      </w:r>
    </w:p>
    <w:p w14:paraId="0D93136C" w14:textId="77777777" w:rsidR="006E59D7" w:rsidRDefault="006E59D7">
      <w:pPr>
        <w:jc w:val="both"/>
      </w:pPr>
    </w:p>
    <w:p w14:paraId="5E5CC8BC" w14:textId="77777777" w:rsidR="006E59D7" w:rsidRDefault="006E59D7">
      <w:pPr>
        <w:jc w:val="both"/>
      </w:pPr>
    </w:p>
    <w:p w14:paraId="288DBE79" w14:textId="77777777" w:rsidR="006E59D7" w:rsidRDefault="006E59D7">
      <w:pPr>
        <w:jc w:val="both"/>
      </w:pPr>
    </w:p>
    <w:p w14:paraId="60D0EA31" w14:textId="77777777" w:rsidR="006E59D7" w:rsidRDefault="00595B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sectPr w:rsidR="006E59D7">
          <w:pgSz w:w="11906" w:h="16838"/>
          <w:pgMar w:top="1134" w:right="851" w:bottom="1134" w:left="1701" w:header="709" w:footer="709" w:gutter="0"/>
          <w:pgNumType w:start="1"/>
          <w:cols w:space="720"/>
        </w:sectPr>
      </w:pPr>
      <w:r>
        <w:rPr>
          <w:color w:val="000000"/>
        </w:rPr>
        <w:t xml:space="preserve">Міський голова </w:t>
      </w:r>
      <w:r>
        <w:rPr>
          <w:color w:val="000000"/>
        </w:rPr>
        <w:tab/>
        <w:t xml:space="preserve">                                                                            О. СЄНКЕВИЧ</w:t>
      </w:r>
    </w:p>
    <w:p w14:paraId="49B54985" w14:textId="77777777" w:rsidR="006E59D7" w:rsidRDefault="006E59D7">
      <w:pPr>
        <w:ind w:right="4135"/>
        <w:rPr>
          <w:sz w:val="24"/>
          <w:szCs w:val="24"/>
        </w:rPr>
      </w:pPr>
    </w:p>
    <w:p w14:paraId="4AD2467D" w14:textId="3A58C52A" w:rsidR="006E59D7" w:rsidRPr="00595BAD" w:rsidRDefault="00595BAD">
      <w:pPr>
        <w:jc w:val="both"/>
        <w:rPr>
          <w:color w:val="000000" w:themeColor="text1"/>
          <w:sz w:val="24"/>
          <w:szCs w:val="24"/>
        </w:rPr>
      </w:pPr>
      <w:r w:rsidRPr="00595BAD">
        <w:rPr>
          <w:color w:val="000000" w:themeColor="text1"/>
          <w:sz w:val="24"/>
          <w:szCs w:val="24"/>
        </w:rPr>
        <w:t>s-ev-005</w:t>
      </w:r>
    </w:p>
    <w:p w14:paraId="7FE6F4B6" w14:textId="77777777" w:rsidR="006E59D7" w:rsidRDefault="006E59D7">
      <w:pPr>
        <w:jc w:val="both"/>
      </w:pPr>
    </w:p>
    <w:p w14:paraId="5A46D903" w14:textId="01A10318" w:rsidR="006E59D7" w:rsidRDefault="00595BAD">
      <w:pPr>
        <w:pBdr>
          <w:top w:val="nil"/>
          <w:left w:val="nil"/>
          <w:bottom w:val="nil"/>
          <w:right w:val="nil"/>
          <w:between w:val="nil"/>
        </w:pBdr>
        <w:ind w:right="4541"/>
        <w:rPr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color w:val="000000"/>
          <w:sz w:val="26"/>
          <w:szCs w:val="26"/>
        </w:rPr>
        <w:t>Про внесення змін та доповнень до рішення міської ради від 23.07.2020 №57/371 «Про затвердження міської комплексної Програми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«Інформатизація та розвиток електронного урядування» на 2020-2025 роки» (</w:t>
      </w:r>
      <w:r w:rsidR="001152C7">
        <w:rPr>
          <w:color w:val="000000"/>
          <w:sz w:val="26"/>
          <w:szCs w:val="26"/>
        </w:rPr>
        <w:t>зі змінами</w:t>
      </w:r>
      <w:r>
        <w:rPr>
          <w:color w:val="000000"/>
          <w:sz w:val="26"/>
          <w:szCs w:val="26"/>
        </w:rPr>
        <w:t>)</w:t>
      </w:r>
    </w:p>
    <w:p w14:paraId="6B001B55" w14:textId="77777777" w:rsidR="006E59D7" w:rsidRDefault="006E59D7">
      <w:pPr>
        <w:pBdr>
          <w:top w:val="nil"/>
          <w:left w:val="nil"/>
          <w:bottom w:val="nil"/>
          <w:right w:val="nil"/>
          <w:between w:val="nil"/>
        </w:pBdr>
        <w:ind w:right="4960"/>
        <w:jc w:val="both"/>
        <w:rPr>
          <w:color w:val="000000"/>
          <w:sz w:val="26"/>
          <w:szCs w:val="26"/>
        </w:rPr>
      </w:pPr>
    </w:p>
    <w:p w14:paraId="7E258483" w14:textId="501C04F3" w:rsidR="006E59D7" w:rsidRDefault="00595BA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  <w:sz w:val="26"/>
          <w:szCs w:val="26"/>
        </w:rPr>
        <w:t>З</w:t>
      </w:r>
      <w:r>
        <w:rPr>
          <w:color w:val="000000"/>
          <w:sz w:val="20"/>
          <w:szCs w:val="20"/>
          <w:highlight w:val="white"/>
        </w:rPr>
        <w:t xml:space="preserve"> </w:t>
      </w:r>
      <w:r>
        <w:rPr>
          <w:color w:val="000000"/>
          <w:sz w:val="26"/>
          <w:szCs w:val="26"/>
          <w:highlight w:val="white"/>
        </w:rPr>
        <w:t xml:space="preserve">метою подальшої реалізації </w:t>
      </w:r>
      <w:r>
        <w:rPr>
          <w:color w:val="000000"/>
          <w:sz w:val="26"/>
          <w:szCs w:val="26"/>
        </w:rPr>
        <w:t>міської комплексної Програми «Інформатизація та розвиток електронного урядування» на 2020-2025 роки» (</w:t>
      </w:r>
      <w:r w:rsidR="001152C7">
        <w:rPr>
          <w:color w:val="000000"/>
          <w:sz w:val="26"/>
          <w:szCs w:val="26"/>
        </w:rPr>
        <w:t>зі змінами</w:t>
      </w:r>
      <w:r>
        <w:rPr>
          <w:color w:val="000000"/>
          <w:sz w:val="26"/>
          <w:szCs w:val="26"/>
        </w:rPr>
        <w:t xml:space="preserve">), </w:t>
      </w:r>
      <w:r>
        <w:rPr>
          <w:color w:val="000000"/>
        </w:rPr>
        <w:t xml:space="preserve">затвердженої рішенням Миколаївської міської ради від </w:t>
      </w:r>
      <w:r>
        <w:rPr>
          <w:color w:val="000000"/>
          <w:sz w:val="26"/>
          <w:szCs w:val="26"/>
        </w:rPr>
        <w:t xml:space="preserve">23.07.2020 №57/371. </w:t>
      </w:r>
      <w:r>
        <w:rPr>
          <w:color w:val="000000"/>
          <w:sz w:val="26"/>
          <w:szCs w:val="26"/>
          <w:highlight w:val="white"/>
        </w:rPr>
        <w:t xml:space="preserve">Підвищення безпеки громадян, забезпечення оперативного реагування на надзвичайні та аварійні ситуації, відсічі збройної агресії Російської Федерації проти України і забезпечення національної безпеки, усунення загрози небезпеки державної незалежності України, її територіальної цілісності </w:t>
      </w:r>
      <w:r>
        <w:rPr>
          <w:color w:val="000000"/>
          <w:sz w:val="26"/>
          <w:szCs w:val="26"/>
        </w:rPr>
        <w:t>у період воєнного стану введеного Указом Президента України від 24.02.2022 № 64/2022 «Про введення воєнного стану в Україні» (</w:t>
      </w:r>
      <w:r w:rsidR="001152C7">
        <w:rPr>
          <w:color w:val="000000"/>
          <w:sz w:val="26"/>
          <w:szCs w:val="26"/>
        </w:rPr>
        <w:t>зі змінами</w:t>
      </w:r>
      <w:r>
        <w:rPr>
          <w:color w:val="000000"/>
          <w:sz w:val="26"/>
          <w:szCs w:val="26"/>
        </w:rPr>
        <w:t xml:space="preserve">), затвердженого Законом України від 24.02.2022 № 2102-IX «Про затвердження Указу президента України «Про введення воєнного стану в Україні», відповідно Закону України «Про Національну програму інформатизації» та «Про Концепцію Національної програми інформатизації», розпорядження Кабінету Міністрів України від 20.09.2017 № 649-р «Про схвалення Концепції розвитку електронного урядування в Україні», керуючись </w:t>
      </w:r>
      <w:r w:rsidR="00680D9D">
        <w:rPr>
          <w:color w:val="000000"/>
          <w:sz w:val="26"/>
          <w:szCs w:val="26"/>
        </w:rPr>
        <w:t xml:space="preserve">п.22 ч.1 </w:t>
      </w:r>
      <w:r>
        <w:rPr>
          <w:color w:val="000000"/>
          <w:sz w:val="26"/>
          <w:szCs w:val="26"/>
        </w:rPr>
        <w:t>ст.</w:t>
      </w:r>
      <w:r w:rsidR="00680D9D">
        <w:rPr>
          <w:color w:val="000000"/>
          <w:sz w:val="26"/>
          <w:szCs w:val="26"/>
        </w:rPr>
        <w:t xml:space="preserve"> 26, ч.1 ст.</w:t>
      </w:r>
      <w:r>
        <w:rPr>
          <w:color w:val="000000"/>
          <w:sz w:val="26"/>
          <w:szCs w:val="26"/>
        </w:rPr>
        <w:t xml:space="preserve"> 59 Закону України «Про місцеве самоврядування в Україні», </w:t>
      </w:r>
      <w:r>
        <w:rPr>
          <w:color w:val="000000"/>
        </w:rPr>
        <w:t>міська рада</w:t>
      </w:r>
    </w:p>
    <w:p w14:paraId="00598084" w14:textId="77777777" w:rsidR="006E59D7" w:rsidRDefault="00595BAD">
      <w:pPr>
        <w:spacing w:before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ВИРІШИЛА:</w:t>
      </w:r>
    </w:p>
    <w:p w14:paraId="04A4033A" w14:textId="77777777" w:rsidR="006E59D7" w:rsidRDefault="00595BAD">
      <w:pPr>
        <w:spacing w:before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spellStart"/>
      <w:r>
        <w:rPr>
          <w:color w:val="000000"/>
          <w:sz w:val="26"/>
          <w:szCs w:val="26"/>
        </w:rPr>
        <w:t>Внести</w:t>
      </w:r>
      <w:proofErr w:type="spellEnd"/>
      <w:r>
        <w:rPr>
          <w:color w:val="000000"/>
          <w:sz w:val="26"/>
          <w:szCs w:val="26"/>
        </w:rPr>
        <w:t xml:space="preserve"> зміни та доповнення до Програми</w:t>
      </w:r>
    </w:p>
    <w:p w14:paraId="231C6F30" w14:textId="77777777" w:rsidR="006E59D7" w:rsidRDefault="00595BAD">
      <w:pPr>
        <w:spacing w:before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таблицю п.8 «</w:t>
      </w:r>
      <w:r>
        <w:rPr>
          <w:sz w:val="26"/>
          <w:szCs w:val="26"/>
        </w:rPr>
        <w:t>Прогнозні обсяги та джерела фінансування»</w:t>
      </w:r>
      <w:r>
        <w:rPr>
          <w:color w:val="000000"/>
          <w:sz w:val="26"/>
          <w:szCs w:val="26"/>
        </w:rPr>
        <w:t xml:space="preserve"> додатку 1 «Паспорт міської комплексної Програми «Інформатизація та розвиток електронного урядування» на 2020-2025 роки» до Програми викласти в такій редакції:</w:t>
      </w:r>
    </w:p>
    <w:p w14:paraId="14E23F3F" w14:textId="77777777" w:rsidR="006E59D7" w:rsidRDefault="006E59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</w:rPr>
      </w:pPr>
    </w:p>
    <w:tbl>
      <w:tblPr>
        <w:tblStyle w:val="ac"/>
        <w:tblW w:w="9345" w:type="dxa"/>
        <w:tblLayout w:type="fixed"/>
        <w:tblLook w:val="0400" w:firstRow="0" w:lastRow="0" w:firstColumn="0" w:lastColumn="0" w:noHBand="0" w:noVBand="1"/>
      </w:tblPr>
      <w:tblGrid>
        <w:gridCol w:w="1845"/>
        <w:gridCol w:w="1560"/>
        <w:gridCol w:w="990"/>
        <w:gridCol w:w="990"/>
        <w:gridCol w:w="990"/>
        <w:gridCol w:w="990"/>
        <w:gridCol w:w="990"/>
        <w:gridCol w:w="990"/>
      </w:tblGrid>
      <w:tr w:rsidR="006E59D7" w14:paraId="23E12F92" w14:textId="77777777">
        <w:trPr>
          <w:trHeight w:val="315"/>
        </w:trPr>
        <w:tc>
          <w:tcPr>
            <w:tcW w:w="18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6A10706" w14:textId="77777777" w:rsidR="006E59D7" w:rsidRDefault="00595BAD">
            <w:pPr>
              <w:rPr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sz w:val="20"/>
                <w:szCs w:val="20"/>
              </w:rPr>
              <w:t>Джерела фінансування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A975D0A" w14:textId="760B7B1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Обсяг фінансування</w:t>
            </w:r>
            <w:r>
              <w:rPr>
                <w:sz w:val="20"/>
                <w:szCs w:val="20"/>
              </w:rPr>
              <w:br/>
              <w:t>(тис.</w:t>
            </w:r>
            <w:r w:rsidR="00735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грн)</w:t>
            </w:r>
          </w:p>
        </w:tc>
        <w:tc>
          <w:tcPr>
            <w:tcW w:w="5940" w:type="dxa"/>
            <w:gridSpan w:val="6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D9215A" w14:textId="1C3BB0BA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тому числі за роками (тис. </w:t>
            </w:r>
            <w:r w:rsidR="007358F6">
              <w:rPr>
                <w:sz w:val="20"/>
                <w:szCs w:val="20"/>
              </w:rPr>
              <w:t>грн</w:t>
            </w:r>
            <w:r>
              <w:rPr>
                <w:sz w:val="20"/>
                <w:szCs w:val="20"/>
              </w:rPr>
              <w:t>)</w:t>
            </w:r>
          </w:p>
        </w:tc>
      </w:tr>
      <w:tr w:rsidR="006E59D7" w14:paraId="7F41125F" w14:textId="77777777">
        <w:trPr>
          <w:trHeight w:val="315"/>
        </w:trPr>
        <w:tc>
          <w:tcPr>
            <w:tcW w:w="18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EABE8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9BBCE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AB83F3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F1CF6E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AF73BE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F8367D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C4F138E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AE06A1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6E59D7" w14:paraId="6B104B79" w14:textId="77777777">
        <w:trPr>
          <w:trHeight w:val="315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6AB614" w14:textId="77777777" w:rsidR="006E59D7" w:rsidRDefault="0059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Міський бюджет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ED808F0" w14:textId="77777777" w:rsidR="006E59D7" w:rsidRDefault="00595BAD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198 793,944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0DBB9C7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6 624,496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872D1EC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59 800,000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7EC2147" w14:textId="3F94B580" w:rsidR="006E59D7" w:rsidRDefault="00DC5880">
            <w:pPr>
              <w:jc w:val="right"/>
              <w:rPr>
                <w:sz w:val="20"/>
                <w:szCs w:val="20"/>
              </w:rPr>
            </w:pPr>
            <w:r w:rsidRPr="00DC5880">
              <w:rPr>
                <w:sz w:val="18"/>
                <w:szCs w:val="18"/>
              </w:rPr>
              <w:t>20 425,709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C572C4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55 500,000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D0981A" w14:textId="4592FA18" w:rsidR="006E59D7" w:rsidRPr="00DC5880" w:rsidRDefault="00DC58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595BAD"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  <w:lang w:val="en-US"/>
              </w:rPr>
              <w:t>193</w:t>
            </w:r>
            <w:r w:rsidR="00595B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68018E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27 250,366</w:t>
            </w:r>
          </w:p>
        </w:tc>
      </w:tr>
      <w:tr w:rsidR="006E59D7" w14:paraId="5311C14B" w14:textId="77777777">
        <w:trPr>
          <w:trHeight w:val="315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2C4536" w14:textId="77777777" w:rsidR="006E59D7" w:rsidRDefault="0059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Інші кошти,</w:t>
            </w:r>
            <w:r>
              <w:rPr>
                <w:sz w:val="20"/>
                <w:szCs w:val="20"/>
              </w:rPr>
              <w:br/>
              <w:t>залучені відповідно</w:t>
            </w:r>
            <w:r>
              <w:rPr>
                <w:sz w:val="20"/>
                <w:szCs w:val="20"/>
              </w:rPr>
              <w:br/>
              <w:t>до законодавства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681AE3" w14:textId="77777777" w:rsidR="006E59D7" w:rsidRDefault="00595BAD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DC2A17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4793F6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7 000,000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043BE1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F79F5CA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D71210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9DCB4D2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6E59D7" w14:paraId="5C2A5DEF" w14:textId="77777777">
        <w:trPr>
          <w:trHeight w:val="315"/>
        </w:trPr>
        <w:tc>
          <w:tcPr>
            <w:tcW w:w="18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312E63" w14:textId="77777777" w:rsidR="006E59D7" w:rsidRDefault="00595B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Всього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8CD8B7E" w14:textId="77777777" w:rsidR="006E59D7" w:rsidRDefault="00595BAD" w:rsidP="0073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207 793,944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6D409B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8 624,496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54605C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66 800,000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019265" w14:textId="2F140A30" w:rsidR="006E59D7" w:rsidRDefault="00DC5880">
            <w:pPr>
              <w:jc w:val="right"/>
              <w:rPr>
                <w:sz w:val="20"/>
                <w:szCs w:val="20"/>
              </w:rPr>
            </w:pPr>
            <w:r w:rsidRPr="00DC5880">
              <w:rPr>
                <w:sz w:val="18"/>
                <w:szCs w:val="18"/>
              </w:rPr>
              <w:t>20 425,709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15A18E3" w14:textId="77777777" w:rsidR="006E59D7" w:rsidRDefault="00595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55 500,000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79A165" w14:textId="048FA2AC" w:rsidR="006E59D7" w:rsidRDefault="00DC58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9 </w:t>
            </w:r>
            <w:r>
              <w:rPr>
                <w:sz w:val="20"/>
                <w:szCs w:val="20"/>
                <w:lang w:val="en-US"/>
              </w:rPr>
              <w:t>193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373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316CDE" w14:textId="77777777" w:rsidR="006E59D7" w:rsidRDefault="00595BAD">
            <w:pPr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27 250,366</w:t>
            </w:r>
          </w:p>
        </w:tc>
      </w:tr>
    </w:tbl>
    <w:p w14:paraId="60627922" w14:textId="77777777" w:rsidR="006E59D7" w:rsidRDefault="006E59D7">
      <w:pPr>
        <w:rPr>
          <w:sz w:val="26"/>
          <w:szCs w:val="26"/>
        </w:rPr>
      </w:pPr>
    </w:p>
    <w:p w14:paraId="3CCDE8FD" w14:textId="77777777" w:rsidR="006E59D7" w:rsidRDefault="00595BAD">
      <w:pPr>
        <w:spacing w:before="12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додаток 2 до Програми «Перелік заходів міської комплексної Програми «Інформатизація та розвиток електронного урядування» на 2020-2025 роки викласти в </w:t>
      </w:r>
      <w:r>
        <w:rPr>
          <w:color w:val="000000"/>
          <w:sz w:val="26"/>
          <w:szCs w:val="26"/>
        </w:rPr>
        <w:t>новій редакції (додається)</w:t>
      </w:r>
    </w:p>
    <w:p w14:paraId="4270115E" w14:textId="77777777" w:rsidR="006E59D7" w:rsidRDefault="00595BAD">
      <w:pPr>
        <w:spacing w:before="12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додаток 3 до Програми «Результативні показники виконання Програми "Інформатизація та розвиток електронного урядування» на 2020-2025 роки  викласти в </w:t>
      </w:r>
      <w:r>
        <w:rPr>
          <w:color w:val="000000"/>
          <w:sz w:val="26"/>
          <w:szCs w:val="26"/>
        </w:rPr>
        <w:t>новій редакції (додається)</w:t>
      </w:r>
    </w:p>
    <w:p w14:paraId="60572CB9" w14:textId="77777777" w:rsidR="006E59D7" w:rsidRDefault="006E59D7">
      <w:pPr>
        <w:spacing w:before="120"/>
        <w:ind w:firstLine="709"/>
        <w:jc w:val="both"/>
        <w:rPr>
          <w:color w:val="000000"/>
          <w:sz w:val="26"/>
          <w:szCs w:val="26"/>
        </w:rPr>
      </w:pPr>
    </w:p>
    <w:p w14:paraId="0B5B8C6D" w14:textId="77777777" w:rsidR="006E59D7" w:rsidRDefault="00595BAD">
      <w:pPr>
        <w:spacing w:before="12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 Контроль за виконанням даного рішення покласти на постійну комісію міської ради з питань житлово-комунального господарства, комунальної власності, благоустрою міста, промисловості, транспорту, енергозбереження, зв'язку, інформаційних технологій та </w:t>
      </w:r>
      <w:proofErr w:type="spellStart"/>
      <w:r>
        <w:rPr>
          <w:color w:val="000000"/>
          <w:sz w:val="26"/>
          <w:szCs w:val="26"/>
        </w:rPr>
        <w:t>діджиталізації</w:t>
      </w:r>
      <w:proofErr w:type="spellEnd"/>
      <w:r>
        <w:rPr>
          <w:color w:val="000000"/>
          <w:sz w:val="26"/>
          <w:szCs w:val="26"/>
        </w:rPr>
        <w:t xml:space="preserve"> (Іванова), першого заступника міського голови </w:t>
      </w:r>
      <w:proofErr w:type="spellStart"/>
      <w:r>
        <w:rPr>
          <w:sz w:val="26"/>
          <w:szCs w:val="26"/>
        </w:rPr>
        <w:t>Лукова</w:t>
      </w:r>
      <w:proofErr w:type="spellEnd"/>
      <w:r>
        <w:rPr>
          <w:sz w:val="26"/>
          <w:szCs w:val="26"/>
        </w:rPr>
        <w:t xml:space="preserve"> В.Д</w:t>
      </w:r>
      <w:r>
        <w:rPr>
          <w:color w:val="000000"/>
          <w:sz w:val="26"/>
          <w:szCs w:val="26"/>
        </w:rPr>
        <w:t>.</w:t>
      </w:r>
    </w:p>
    <w:p w14:paraId="5226F58F" w14:textId="77777777" w:rsidR="006E59D7" w:rsidRDefault="006E59D7">
      <w:pPr>
        <w:spacing w:before="120"/>
        <w:ind w:firstLine="709"/>
        <w:jc w:val="both"/>
        <w:rPr>
          <w:color w:val="000000"/>
          <w:sz w:val="26"/>
          <w:szCs w:val="26"/>
        </w:rPr>
      </w:pPr>
    </w:p>
    <w:p w14:paraId="3BA73F20" w14:textId="77777777" w:rsidR="006E59D7" w:rsidRDefault="00595BAD">
      <w:pPr>
        <w:tabs>
          <w:tab w:val="left" w:pos="6946"/>
        </w:tabs>
        <w:spacing w:before="120"/>
        <w:jc w:val="both"/>
        <w:rPr>
          <w:color w:val="000000"/>
          <w:sz w:val="26"/>
          <w:szCs w:val="26"/>
        </w:rPr>
        <w:sectPr w:rsidR="006E59D7">
          <w:pgSz w:w="11906" w:h="16838"/>
          <w:pgMar w:top="1134" w:right="851" w:bottom="1134" w:left="1701" w:header="709" w:footer="709" w:gutter="0"/>
          <w:cols w:space="720"/>
        </w:sectPr>
      </w:pPr>
      <w:r>
        <w:rPr>
          <w:color w:val="000000"/>
          <w:sz w:val="26"/>
          <w:szCs w:val="26"/>
        </w:rPr>
        <w:t xml:space="preserve">Міський голова </w:t>
      </w:r>
      <w:r>
        <w:rPr>
          <w:color w:val="000000"/>
          <w:sz w:val="26"/>
          <w:szCs w:val="26"/>
        </w:rPr>
        <w:tab/>
        <w:t>О. СЄНКЕВИЧ</w:t>
      </w:r>
    </w:p>
    <w:p w14:paraId="1A2D6FBE" w14:textId="77777777" w:rsidR="006E59D7" w:rsidRDefault="00595BAD">
      <w:pPr>
        <w:tabs>
          <w:tab w:val="left" w:pos="6946"/>
        </w:tabs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Додаток 2 </w:t>
      </w:r>
    </w:p>
    <w:p w14:paraId="5C247994" w14:textId="77777777" w:rsidR="006E59D7" w:rsidRDefault="00595BAD">
      <w:pPr>
        <w:tabs>
          <w:tab w:val="left" w:pos="6946"/>
        </w:tabs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 Програми </w:t>
      </w:r>
    </w:p>
    <w:p w14:paraId="7E590D63" w14:textId="77777777" w:rsidR="006E59D7" w:rsidRDefault="00595BAD">
      <w:pPr>
        <w:tabs>
          <w:tab w:val="left" w:pos="6946"/>
        </w:tabs>
        <w:spacing w:before="12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«Перелік заходів міської комплексної Програми «Інформатизація та розвиток електронного урядування» на 2020-2025 роки»</w:t>
      </w:r>
    </w:p>
    <w:p w14:paraId="39637B03" w14:textId="77777777" w:rsidR="006E59D7" w:rsidRDefault="006E59D7">
      <w:pPr>
        <w:tabs>
          <w:tab w:val="left" w:pos="6946"/>
        </w:tabs>
        <w:spacing w:before="120"/>
        <w:jc w:val="right"/>
        <w:rPr>
          <w:color w:val="000000"/>
          <w:sz w:val="26"/>
          <w:szCs w:val="26"/>
        </w:rPr>
      </w:pPr>
    </w:p>
    <w:tbl>
      <w:tblPr>
        <w:tblStyle w:val="ad"/>
        <w:tblW w:w="14554" w:type="dxa"/>
        <w:tblLayout w:type="fixed"/>
        <w:tblLook w:val="0400" w:firstRow="0" w:lastRow="0" w:firstColumn="0" w:lastColumn="0" w:noHBand="0" w:noVBand="1"/>
      </w:tblPr>
      <w:tblGrid>
        <w:gridCol w:w="405"/>
        <w:gridCol w:w="1918"/>
        <w:gridCol w:w="926"/>
        <w:gridCol w:w="1931"/>
        <w:gridCol w:w="1164"/>
        <w:gridCol w:w="990"/>
        <w:gridCol w:w="810"/>
        <w:gridCol w:w="900"/>
        <w:gridCol w:w="900"/>
        <w:gridCol w:w="900"/>
        <w:gridCol w:w="900"/>
        <w:gridCol w:w="900"/>
        <w:gridCol w:w="1910"/>
      </w:tblGrid>
      <w:tr w:rsidR="006E59D7" w14:paraId="5779FCED" w14:textId="77777777">
        <w:trPr>
          <w:trHeight w:val="315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72F93B" w14:textId="77777777" w:rsidR="006E59D7" w:rsidRDefault="00595BAD">
            <w:pPr>
              <w:jc w:val="center"/>
              <w:rPr>
                <w:color w:val="333333"/>
                <w:sz w:val="18"/>
                <w:szCs w:val="18"/>
              </w:rPr>
            </w:pPr>
            <w:bookmarkStart w:id="3" w:name="_heading=h.3znysh7" w:colFirst="0" w:colLast="0"/>
            <w:bookmarkEnd w:id="3"/>
            <w:r>
              <w:rPr>
                <w:color w:val="333333"/>
                <w:sz w:val="18"/>
                <w:szCs w:val="18"/>
              </w:rPr>
              <w:t>№</w:t>
            </w: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D02FC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Перелік заходів Програми</w:t>
            </w:r>
          </w:p>
        </w:tc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C62CA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Термін виконання заходу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CCFF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Виконавці</w:t>
            </w:r>
          </w:p>
        </w:tc>
        <w:tc>
          <w:tcPr>
            <w:tcW w:w="7464" w:type="dxa"/>
            <w:gridSpan w:val="8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B274B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Орієнтовні обсяги фінансування, тис. грн</w:t>
            </w:r>
          </w:p>
        </w:tc>
        <w:tc>
          <w:tcPr>
            <w:tcW w:w="191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348FB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Очікуваний результат</w:t>
            </w:r>
          </w:p>
        </w:tc>
      </w:tr>
      <w:tr w:rsidR="006E59D7" w14:paraId="0A503D99" w14:textId="77777777">
        <w:trPr>
          <w:trHeight w:val="315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E8F8B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99B46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A9E6D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09E52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A9E116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Джерела </w:t>
            </w:r>
            <w:proofErr w:type="spellStart"/>
            <w:r>
              <w:rPr>
                <w:sz w:val="18"/>
                <w:szCs w:val="18"/>
              </w:rPr>
              <w:t>фінансуван</w:t>
            </w:r>
            <w:proofErr w:type="spellEnd"/>
            <w:r>
              <w:rPr>
                <w:sz w:val="18"/>
                <w:szCs w:val="18"/>
              </w:rPr>
              <w:t>-ня</w:t>
            </w:r>
          </w:p>
        </w:tc>
        <w:tc>
          <w:tcPr>
            <w:tcW w:w="9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2CFEDC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</w:t>
            </w:r>
          </w:p>
        </w:tc>
        <w:tc>
          <w:tcPr>
            <w:tcW w:w="531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39E6A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тому числі за роками</w:t>
            </w: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539A3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0A148341" w14:textId="77777777">
        <w:trPr>
          <w:trHeight w:val="315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7D59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A1F3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7BF8D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05251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6DDCC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BB488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DB6B5F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B2D1AE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230CEE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B3BEBB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A8F595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FE23350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91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D76A4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4533A92" w14:textId="77777777">
        <w:trPr>
          <w:trHeight w:val="315"/>
        </w:trPr>
        <w:tc>
          <w:tcPr>
            <w:tcW w:w="14554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FFC1234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Заходи Програми щодо підвищення ефективності створення нових та інтеграції існуючих інформаційних систем</w:t>
            </w:r>
          </w:p>
        </w:tc>
      </w:tr>
      <w:tr w:rsidR="006E59D7" w14:paraId="5952656E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FAB92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9EA76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Розвиток системи міського відеоспостереження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89BD4B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2F9EA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E6D75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E020E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5B719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1 474,496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21C43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7 525,504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220D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2B94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6B15E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34772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CC793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Поліпшення рівня безпеки, розвиток аналітичних систем моніторингу, в тому числі придбання камер відеоспостереження із урахуванням пропозицій </w:t>
            </w:r>
            <w:proofErr w:type="spellStart"/>
            <w:r>
              <w:rPr>
                <w:sz w:val="18"/>
                <w:szCs w:val="18"/>
              </w:rPr>
              <w:t>нацполіції</w:t>
            </w:r>
            <w:proofErr w:type="spellEnd"/>
          </w:p>
        </w:tc>
      </w:tr>
      <w:tr w:rsidR="006E59D7" w14:paraId="0576A9C6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0A06E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B6980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F2A6B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F2D5C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012E6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5F0FB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22 500,000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EA026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1 474,496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6BAC2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7 525,504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B7E92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782B3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2004E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69C77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1547F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57663B58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5BB8A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C766C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BDB60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FCACF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836C3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DAA17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7224D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BD2D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D4B60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57492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D987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EEAB2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27D6C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44B2EEE7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FF96A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427B6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«Нове будівництво інформаційно-телекомунікаційної системи відеоспостереження та </w:t>
            </w:r>
            <w:proofErr w:type="spellStart"/>
            <w:r>
              <w:rPr>
                <w:sz w:val="18"/>
                <w:szCs w:val="18"/>
              </w:rPr>
              <w:t>відеоаналітики</w:t>
            </w:r>
            <w:proofErr w:type="spellEnd"/>
            <w:r>
              <w:rPr>
                <w:sz w:val="18"/>
                <w:szCs w:val="18"/>
              </w:rPr>
              <w:t xml:space="preserve"> «Безпечне місто Миколаїв»  </w:t>
            </w:r>
            <w:proofErr w:type="spellStart"/>
            <w:r>
              <w:rPr>
                <w:sz w:val="18"/>
                <w:szCs w:val="18"/>
              </w:rPr>
              <w:t>м.Миколаїв</w:t>
            </w:r>
            <w:proofErr w:type="spellEnd"/>
            <w:r>
              <w:rPr>
                <w:sz w:val="18"/>
                <w:szCs w:val="18"/>
              </w:rPr>
              <w:t>, Миколаївської області» (Коригування)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4DAE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CE006A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відділ з організації оборонної і мобілізаційної роботи та взаємодії з правоохоронними органами Миколаївської міської ради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2ED6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8B3F7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71 643,944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0DD1E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979E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674,496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78D75" w14:textId="26439F72" w:rsidR="006E59D7" w:rsidRDefault="00DC5880">
            <w:pPr>
              <w:jc w:val="center"/>
              <w:rPr>
                <w:sz w:val="18"/>
                <w:szCs w:val="18"/>
              </w:rPr>
            </w:pPr>
            <w:r w:rsidRPr="00DC5880">
              <w:rPr>
                <w:sz w:val="18"/>
                <w:szCs w:val="18"/>
              </w:rPr>
              <w:t>10 525,709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CA8DD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B0E7EC" w14:textId="3A09E094" w:rsidR="006E59D7" w:rsidRPr="00DC5880" w:rsidRDefault="00DC588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18 693,373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BE08C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16 750,366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645F90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Поліпшення рівня безпеки, розвиток аналітичних систем моніторингу, в тому числі придбання камер відеоспостереження із урахуванням пропозицій </w:t>
            </w:r>
            <w:proofErr w:type="spellStart"/>
            <w:r>
              <w:rPr>
                <w:sz w:val="18"/>
                <w:szCs w:val="18"/>
              </w:rPr>
              <w:t>нацполіції</w:t>
            </w:r>
            <w:proofErr w:type="spellEnd"/>
          </w:p>
        </w:tc>
      </w:tr>
      <w:tr w:rsidR="006E59D7" w14:paraId="1594DE80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83FAB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3646C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46034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F8A37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402E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10C06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71 643,944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B2BAE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B9680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674,496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D84675" w14:textId="19B2E8EC" w:rsidR="006E59D7" w:rsidRDefault="00DC5880">
            <w:pPr>
              <w:jc w:val="center"/>
              <w:rPr>
                <w:sz w:val="18"/>
                <w:szCs w:val="18"/>
              </w:rPr>
            </w:pPr>
            <w:r w:rsidRPr="00DC5880">
              <w:rPr>
                <w:sz w:val="18"/>
                <w:szCs w:val="18"/>
              </w:rPr>
              <w:t>10 525,709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13CAA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521B78" w14:textId="477D54B9" w:rsidR="006E59D7" w:rsidRDefault="00DC5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18 693,373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F4AA4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16 750,366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353DE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3D7087C3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28999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98E37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5B45A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8CA3B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70665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13C5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9D855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105B4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8B81D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022D3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8E663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F3F26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A7D3A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0CC8381F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151D9B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1D8E03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Розвиток системи інформатизації зупинок громадського транспорту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DDE69B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5E46FC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транспортного комплексу, зв’язку та телекомунікацій </w:t>
            </w:r>
            <w:r>
              <w:rPr>
                <w:sz w:val="18"/>
                <w:szCs w:val="18"/>
              </w:rPr>
              <w:lastRenderedPageBreak/>
              <w:t>Миколаївської міської ради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1B46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920B3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C4066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59E3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02874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0D9C7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37847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E205A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00910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Поліпшення рівня комфорту пасажирів громадського транспорту</w:t>
            </w:r>
          </w:p>
        </w:tc>
      </w:tr>
      <w:tr w:rsidR="006E59D7" w14:paraId="56CC3BEA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1DC5C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39CFF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ED159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63402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0749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520E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EB9D7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5124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9B408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6615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2181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F2BBA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16411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6FCAD624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23660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0F366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A7B98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475C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A682E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868D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DB4EF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71E09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C16F1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CFEA0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52B1A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75ADE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9D622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16F6142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8625D4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660E8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47588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1D3CCB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департамент житлово-комунального господарства Миколаївської міської ради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B1FF3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9938D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26C28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00E1B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E050A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82AC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3916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5EAD8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34175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Поліпшення рівня комфорту та зменшення енергетичних витрат на міське освітлення</w:t>
            </w:r>
          </w:p>
        </w:tc>
      </w:tr>
      <w:tr w:rsidR="006E59D7" w14:paraId="1FDCD030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F2EAD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8B12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20AD5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A68E5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0629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C449A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494D2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0A1D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ED671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98707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1F44E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A3D45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16202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792381A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2B8E9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0AFA5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31FB2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7DA99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DFE13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CEFEC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0FDF7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BEE2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B606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DFEE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983B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8EF77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B8975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7B955D34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7EF51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8E582A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Розробка технічного завдання на модернізацію та модернізація офіційного </w:t>
            </w:r>
            <w:proofErr w:type="spellStart"/>
            <w:r>
              <w:rPr>
                <w:sz w:val="18"/>
                <w:szCs w:val="18"/>
              </w:rPr>
              <w:t>вебпорталу</w:t>
            </w:r>
            <w:proofErr w:type="spellEnd"/>
            <w:r>
              <w:rPr>
                <w:sz w:val="18"/>
                <w:szCs w:val="18"/>
              </w:rPr>
              <w:t xml:space="preserve"> Миколаївської міської ради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D91C0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15DB9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Виконавчий комітет Миколаївської міської ради, відділ стандартизації та впровадження електронного врядування </w:t>
            </w:r>
            <w:r>
              <w:rPr>
                <w:sz w:val="18"/>
                <w:szCs w:val="18"/>
              </w:rPr>
              <w:lastRenderedPageBreak/>
              <w:t>Миколаївської міської ради, КП «МІОЦ»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5100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4F2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1E57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0987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85B8F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69EC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4E14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D222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78CE7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сучасного засобу інформування громадян про роботу міської влади</w:t>
            </w:r>
          </w:p>
        </w:tc>
      </w:tr>
      <w:tr w:rsidR="006E59D7" w14:paraId="35603643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259A1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95241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9782D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835A2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277C0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CD6F1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1  700,000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2C4DD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B3856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10A44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7AB03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C76DA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C6453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59DC2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0A92300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E7DA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F8782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25E78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30EA5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A9E1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B0933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C157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085D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3C775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BB28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BBCD9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CBD64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E83E4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BE45706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B0733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41ECD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інформаційної системи «Кабінет мешканця»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289DD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3D47B4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4C08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B93F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B7A9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1518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A0D91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4502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7375A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757C2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29DBDB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єдиної інформаційної платформи взаємодії з мешканцями міста</w:t>
            </w:r>
          </w:p>
        </w:tc>
      </w:tr>
      <w:tr w:rsidR="006E59D7" w14:paraId="1D233322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EB3B6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52971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7A26F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34B52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159B3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F059D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B40E7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9C826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3EE8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23937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CA92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50FE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36BDF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A255332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6D56D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AA99B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D76F6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DA64C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5887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5DA1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9D377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66B60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61833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F3543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33C7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6383C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C2A44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06F9FA67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F5745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1.7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DED6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інформаційної системи «Електронний квиток»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094530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B001E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5CEF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2921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4BF99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B3D3C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047A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5A44D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0EA34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9B7C3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4FA2400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Поліпшення рівня комфорту пасажирів громадського транспорту</w:t>
            </w:r>
          </w:p>
          <w:p w14:paraId="4B43E6CC" w14:textId="77777777" w:rsidR="006E59D7" w:rsidRDefault="006E59D7">
            <w:pPr>
              <w:rPr>
                <w:sz w:val="18"/>
                <w:szCs w:val="18"/>
              </w:rPr>
            </w:pPr>
          </w:p>
        </w:tc>
      </w:tr>
      <w:tr w:rsidR="006E59D7" w14:paraId="106A0618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07F02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95AF0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67D69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9F2F4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E6606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0D61E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71B8E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CE610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6D732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E88E8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1346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3247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0A97A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3EFAED9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78816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08956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591DA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D2C20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6B009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20CC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B0EE0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97F0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7B179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45EDB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CDC0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52811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301DB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41E694F8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13805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305F3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Дослідження IT-галузі міста, визначення пріоритетних напрямків розвитку, стандартизація та створення моделі управління діяльністю Миколаївської міської ради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C12B9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B37BE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A450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A4248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A8E5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D348A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97904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86CA9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15B6D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3A58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C2F773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Аналіз проблемних питань галузі та визначення шляхів розвитку</w:t>
            </w:r>
          </w:p>
          <w:p w14:paraId="479BDFD4" w14:textId="77777777" w:rsidR="006E59D7" w:rsidRDefault="006E59D7">
            <w:pPr>
              <w:rPr>
                <w:sz w:val="18"/>
                <w:szCs w:val="18"/>
              </w:rPr>
            </w:pPr>
          </w:p>
        </w:tc>
      </w:tr>
      <w:tr w:rsidR="006E59D7" w14:paraId="7DFB22D8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EDB67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7E2BA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5C9A0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58CDC0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E1ACD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0AC3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CB9A5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ECC5B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69A35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AB503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31162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B137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973C9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3B020C7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74C41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925C9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F6472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153FA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38776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49CD6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592B8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E6B3D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8E90A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13EF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EAAA0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89D63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ECBA3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68DC000E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E63B7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8562B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муніципального дата-центру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2999D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FFBB40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BF60B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ED22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36 750,000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64490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5395A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A1BD6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ECE58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F1BE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4D4F6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EC9D0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Створення технологічної платформи для розміщення міських IT-систем </w:t>
            </w:r>
          </w:p>
          <w:p w14:paraId="3351EC1E" w14:textId="77777777" w:rsidR="006E59D7" w:rsidRDefault="006E59D7">
            <w:pPr>
              <w:rPr>
                <w:sz w:val="18"/>
                <w:szCs w:val="18"/>
              </w:rPr>
            </w:pPr>
          </w:p>
        </w:tc>
      </w:tr>
      <w:tr w:rsidR="006E59D7" w14:paraId="3F366A28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AFB0C0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09347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2DD35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11162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8BD1C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FC741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36 750,000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FDC5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80871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CB39B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733DA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115E2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6BFD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0A464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26A7D4FF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93570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07D660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BF076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8B1E5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773A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BCA02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5944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A882A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A95D4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6BEBA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3CE38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174C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1AD69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624A3E9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A3089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8C528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Оснащення муніципального дата-центру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47EE0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8421E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Виконавчий комітет Миколаївської міської ради, відділ стандартизації та впровадження електронного врядування </w:t>
            </w:r>
            <w:r>
              <w:rPr>
                <w:sz w:val="18"/>
                <w:szCs w:val="18"/>
              </w:rPr>
              <w:lastRenderedPageBreak/>
              <w:t>Миколаївської міської ради, КП «МІОЦ»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5185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4C79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7A700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27C9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65611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4B44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190B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3AC1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1015B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Придбання сучасного серверного та мережевого обладнання для забезпечення сталої роботи міських  IT-систем </w:t>
            </w:r>
          </w:p>
          <w:p w14:paraId="281DB139" w14:textId="77777777" w:rsidR="006E59D7" w:rsidRDefault="006E59D7">
            <w:pPr>
              <w:rPr>
                <w:sz w:val="18"/>
                <w:szCs w:val="18"/>
              </w:rPr>
            </w:pPr>
          </w:p>
        </w:tc>
      </w:tr>
      <w:tr w:rsidR="006E59D7" w14:paraId="3429249E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6B0F11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1D07B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BD0E6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DF78D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2B92B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A862A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DE6BC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97E8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D87EC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366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0E13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9C3D7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EED33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38C5DFC9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6E9A1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1B26C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AB446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6C38C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9F7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3A8CE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3B7EE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7F9A9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5966D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A5E5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91A6C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B7766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465F6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49094EF2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26E9C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E437C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Побудова захищеної мережі персональних даних закладів охорони здоров’я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3C08F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308608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«МІОЦ», управління охорони здоров’я Миколаївської міської ради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2B16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ABB33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077B9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1CCF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EDE6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6C0B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9C791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DF035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8FBDC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Забезпечення безпечного обміну медичними даними</w:t>
            </w:r>
          </w:p>
          <w:p w14:paraId="216F61D8" w14:textId="77777777" w:rsidR="006E59D7" w:rsidRDefault="006E59D7">
            <w:pPr>
              <w:rPr>
                <w:sz w:val="18"/>
                <w:szCs w:val="18"/>
              </w:rPr>
            </w:pPr>
          </w:p>
        </w:tc>
      </w:tr>
      <w:tr w:rsidR="006E59D7" w14:paraId="2E7E66B3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66B9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FA32E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7ED65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F1204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6FC31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9D3DC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56BF4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5AA8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9D3B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13457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5D611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28E4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F98C0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20E6CC5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36BFA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63A00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FFA42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4A5EE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8078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B6B68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85B1F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8FE6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5E0E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121F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6178E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67B37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5BF68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3FB74159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6F8A9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25D36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міської автоматизованої системи обліку споживання ресурсів (електроенергія, вода, тепло, газ)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2CB20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B6573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«Інститут соціально-економічного розвитку міста»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3C93F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04A93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DD92C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55B62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3A2E1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080B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BFDF1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DF5A5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9895C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міської автоматизованої системи обліку споживання ресурсів для моніторингу, економії, актуалізації, запобігання помилок у розрахунках</w:t>
            </w:r>
          </w:p>
        </w:tc>
      </w:tr>
      <w:tr w:rsidR="006E59D7" w14:paraId="65ED38C8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52BA9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CD02B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EE8BA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71AAE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B6B3E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20065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A059F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A896E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B1CF8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73E72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78A7E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CE1AD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E78BD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4E2E5B01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843F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446FD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83506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B0CD0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B622D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636CC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50935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30446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BDAD5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FAEB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CF2AC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A7FA7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4084A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5C6ADAAF" w14:textId="77777777">
        <w:trPr>
          <w:trHeight w:val="315"/>
        </w:trPr>
        <w:tc>
          <w:tcPr>
            <w:tcW w:w="14554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6608C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Заходи Програми щодо забезпечення інформаційної безпеки міста</w:t>
            </w:r>
          </w:p>
        </w:tc>
      </w:tr>
      <w:tr w:rsidR="006E59D7" w14:paraId="0CE07BF4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44E1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45362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комплексної системи захисту інформації класу 3 у муніципальному дата-центрі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3C4A6A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FBE3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30370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BC614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ED018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5FF02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DFCA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1D09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4BB60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92F27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6CF42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Поліпшення стану безпеки інформації в інформаційних системах міста. Забезпечення гарантованого рівня довіри. Створення КСЗІ</w:t>
            </w:r>
          </w:p>
        </w:tc>
      </w:tr>
      <w:tr w:rsidR="006E59D7" w14:paraId="1A2B5A8F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00010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353F8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D2851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248B0E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B756D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AAC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03D9E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B7C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1ED1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72990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646DA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CF01D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86B06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320B8424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3DD75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7A478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1788C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E6CF4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AA84E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B8542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8025C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36B23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60B1A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8CA8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BD0D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C7CDA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28673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6A025B64" w14:textId="77777777">
        <w:trPr>
          <w:trHeight w:val="315"/>
        </w:trPr>
        <w:tc>
          <w:tcPr>
            <w:tcW w:w="14554" w:type="dxa"/>
            <w:gridSpan w:val="1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D91B8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Забезпечення функціонування існуючих інформаційних систем</w:t>
            </w:r>
          </w:p>
        </w:tc>
      </w:tr>
      <w:tr w:rsidR="006E59D7" w14:paraId="55A06E60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78F8A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E7D2AA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Забезпечення безперебійної роботи системи міського відеоспостереження «Безпечне місто» та інформаційних зупиночних комплексів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689C65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8B81F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6236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88AFC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CC808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C3C1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B533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C3682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F62A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F798B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1ABC48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Забезпечення сталого функціонування системи</w:t>
            </w:r>
          </w:p>
        </w:tc>
      </w:tr>
      <w:tr w:rsidR="006E59D7" w14:paraId="6E4E2578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B73D3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B3D60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27624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F10D9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21EC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82E35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18 700,000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57C1B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B060A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78BD3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F929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A779C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F6C53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CF8C29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64F458B7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06E4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6941D4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B33BAB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8F69A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D6189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79634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E30E6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BB32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0481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F6B29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DD9E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0DD36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73F7B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621F2EB2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FC47EA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5F90E8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Створення структурованої кабельної мережі передачі даних (дані, голос, відео) в будівлі міської ради відповідно </w:t>
            </w:r>
            <w:r>
              <w:rPr>
                <w:sz w:val="18"/>
                <w:szCs w:val="18"/>
              </w:rPr>
              <w:lastRenderedPageBreak/>
              <w:t>до розроблених та затверджених вимог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46F74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89D2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Виконавчий комітет Миколаївської міської ради, відділ стандартизації та впровадження електронного врядування </w:t>
            </w:r>
            <w:r>
              <w:rPr>
                <w:sz w:val="18"/>
                <w:szCs w:val="18"/>
              </w:rPr>
              <w:lastRenderedPageBreak/>
              <w:t>Миколаївської міської ради, КП «МІОЦ»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1DCE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8352F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11D20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B30E4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38179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EEEBB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D5AF7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B98AF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15606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Розробка </w:t>
            </w:r>
            <w:proofErr w:type="spellStart"/>
            <w:r>
              <w:rPr>
                <w:sz w:val="18"/>
                <w:szCs w:val="18"/>
              </w:rPr>
              <w:t>проєкту</w:t>
            </w:r>
            <w:proofErr w:type="spellEnd"/>
            <w:r>
              <w:rPr>
                <w:sz w:val="18"/>
                <w:szCs w:val="18"/>
              </w:rPr>
              <w:t xml:space="preserve"> та монтаж структурованої кабельної мережі будівлі</w:t>
            </w:r>
          </w:p>
        </w:tc>
      </w:tr>
      <w:tr w:rsidR="006E59D7" w14:paraId="1FBF6EB7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4F4B1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01795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97F3D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7249A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0A7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8AB3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C1E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8CAA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88B42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73385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465A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1BC5D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8281E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25E1CD5D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0721A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A2958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4E322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E7F10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160C4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E1FA3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9554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58F58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CF53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D51F7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25184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216C4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42DB3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58F228F9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903B94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4A91F4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міської інформаційної мультисервісної мережі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CE1AC8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E615AB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9FEA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A91E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8CFB5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9385C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7F4A3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E87D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BEA3A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99990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91A84B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Розробка </w:t>
            </w:r>
            <w:proofErr w:type="spellStart"/>
            <w:r>
              <w:rPr>
                <w:sz w:val="18"/>
                <w:szCs w:val="18"/>
              </w:rPr>
              <w:t>проєкту</w:t>
            </w:r>
            <w:proofErr w:type="spellEnd"/>
            <w:r>
              <w:rPr>
                <w:sz w:val="18"/>
                <w:szCs w:val="18"/>
              </w:rPr>
              <w:t xml:space="preserve"> та монтаж міської мультисервісної мережі</w:t>
            </w:r>
          </w:p>
        </w:tc>
      </w:tr>
      <w:tr w:rsidR="006E59D7" w14:paraId="6D6DF140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1ACFA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9DAC9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F2CBB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7CE69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A63B6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148B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8E6E3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270B7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F0FDF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4C169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B969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9D0E3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36913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02D268D8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CD114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1C68F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F4CBC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D3BC7D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6EAF3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44B39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A5CD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B81A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EF496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E0B05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D8E57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E828D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7306A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7D7D96E4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0CE0D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1A5EB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Модернізація та розвиток системи голосування депутатів міської ради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AF7AD3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07D84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00FDA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0FABB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3A455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41D7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6B182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A53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AD877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2577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52406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Розробка </w:t>
            </w:r>
            <w:proofErr w:type="spellStart"/>
            <w:r>
              <w:rPr>
                <w:sz w:val="18"/>
                <w:szCs w:val="18"/>
              </w:rPr>
              <w:t>проєкту</w:t>
            </w:r>
            <w:proofErr w:type="spellEnd"/>
            <w:r>
              <w:rPr>
                <w:sz w:val="18"/>
                <w:szCs w:val="18"/>
              </w:rPr>
              <w:t xml:space="preserve"> та модернізація системи голосування депутатів міської ради із подальшим використанням планшетних комп’ютерів</w:t>
            </w:r>
          </w:p>
        </w:tc>
      </w:tr>
      <w:tr w:rsidR="006E59D7" w14:paraId="1138039C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12A31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0853C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837EC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A408B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F0102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88BA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327B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17765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23BFC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81C6E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B97FC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682E5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C798A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292446D2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EF200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ADB59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1D43E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C2656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92FF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728AE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863C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281C7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D9A9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4B2EC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ED2A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F501C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51FB5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A0FDB0D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BDB6A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C1653F4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Розвиток та забезпечення сталого функціонування реєстру територіальної громади міста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9FA58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9F4AB3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з впровадження електронного врядування Миколаївської міської ради, департамент з надання адміністративних послуг Миколаївської міської ради, КП «МІОЦ»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01702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382157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3 300,000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640802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9402E0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3F3686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1B82ED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7AAC8B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A204B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F5C83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Модернізація реєстру територіальної громади міста</w:t>
            </w:r>
          </w:p>
        </w:tc>
      </w:tr>
      <w:tr w:rsidR="006E59D7" w14:paraId="3A699FFE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53441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E68BD7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39493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B55D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816A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EA12CF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3 300,000</w:t>
            </w:r>
          </w:p>
        </w:tc>
        <w:tc>
          <w:tcPr>
            <w:tcW w:w="81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058B3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B7D280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1 000,000</w:t>
            </w:r>
          </w:p>
        </w:tc>
        <w:tc>
          <w:tcPr>
            <w:tcW w:w="90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33B8F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300,000</w:t>
            </w:r>
          </w:p>
        </w:tc>
        <w:tc>
          <w:tcPr>
            <w:tcW w:w="90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E0CC98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15AF6C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791A8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39BC88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0BA2E6C7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2B93F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D72EA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25E66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040CA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662E6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5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0FB136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0E4580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8D1405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45D976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B44EF2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4573E7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5" w:space="0" w:color="CCCCCC"/>
              <w:left w:val="single" w:sz="5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7C4487" w14:textId="77777777" w:rsidR="006E59D7" w:rsidRDefault="00595BA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5DC03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215DE5BB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7C250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A4607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та утримання інформаційної системи єдиного диспетчерського центру громадського транспорту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16A66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FA951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з впровадження електронного врядування Миколаївської міської ради, КП «МІОЦ», управління транспортного комплексу, зв’язку та телекомунікацій Миколаївської міської ради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36346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850AD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FEAA0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CCF3E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4E0D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21A93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655D0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AF8CC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9B9361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Подальша інтеграція всіх електронних систем керування громадським транспортом з метою покращення його роботи</w:t>
            </w:r>
          </w:p>
        </w:tc>
      </w:tr>
      <w:tr w:rsidR="006E59D7" w14:paraId="73E1C935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42FFB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57EB1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E2974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9D1D13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4DA3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444DA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63685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A7A5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B96E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962D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3228D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55FD0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D7BFB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4A886F98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F0E34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4BD95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E6B9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D2A9D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B88F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51FAA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9450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AA53F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51C6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0063A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FCDB2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F87C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B8FB2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4BB0233A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2E054A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8DD760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Модернізація існуючого та придбання нового програмного забезпечення (геоінформаційні системи)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8C628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ABC688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Виконавчий комітет Миколаївської міської ради, відділ з впровадження електронного врядування, департамент </w:t>
            </w:r>
            <w:r>
              <w:rPr>
                <w:sz w:val="18"/>
                <w:szCs w:val="18"/>
              </w:rPr>
              <w:lastRenderedPageBreak/>
              <w:t>внутрішнього фінансового контролю, нагляду та протидії корупції Миколаївської міської ради, КП «МІОЦ», головні розпорядники коштів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C16D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34075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0BB13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9B2FF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8B5F5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D61D5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30996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79D57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000AE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Модернізація існуючих та створення нових геоінформаційних систем на базі інтерактивних карт для відображення та аналітики інформації у </w:t>
            </w:r>
            <w:r>
              <w:rPr>
                <w:sz w:val="18"/>
                <w:szCs w:val="18"/>
              </w:rPr>
              <w:lastRenderedPageBreak/>
              <w:t>вигляді окремих шарів даних</w:t>
            </w:r>
          </w:p>
        </w:tc>
      </w:tr>
      <w:tr w:rsidR="006E59D7" w14:paraId="22DEBFCD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444F1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9B428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1551E9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82B0D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C6EDD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A0153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5BE32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275EF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73CC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746F3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DA8F5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BA66C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04EC0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79ED2577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70E25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A8907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BA925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8D42D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AECA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5B0E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3FD5B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F6EB3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AA115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69172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9B1A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1D50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2704B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17F4DC1A" w14:textId="77777777">
        <w:trPr>
          <w:trHeight w:val="150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C3348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191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C2E0E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Придбання програмного забезпечення (система електронного документообігу)</w:t>
            </w:r>
          </w:p>
        </w:tc>
        <w:tc>
          <w:tcPr>
            <w:tcW w:w="92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3AF12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2020-2025</w:t>
            </w:r>
          </w:p>
        </w:tc>
        <w:tc>
          <w:tcPr>
            <w:tcW w:w="193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342737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Виконавчий комітет Миколаївської міської ради, відділ стандартизації та впровадження електронного врядування Миколаївської міської ради, КП «МІОЦ»</w:t>
            </w: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426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Всього, у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.: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66EAC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9BE9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2283A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213F7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8C68A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96F5B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5DC98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09C5C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Перехід від моделі з абонплатою, основаною на кількості абонентів, до безлімітної моделі з метою переносу бази даних на сервери міської ради для покращення роботи послуги</w:t>
            </w:r>
          </w:p>
        </w:tc>
      </w:tr>
      <w:tr w:rsidR="006E59D7" w14:paraId="37F7B575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AC9A8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AFFE2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1B646A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C26E9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1A11A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міський бюджет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23988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9FEFC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BE72A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400E1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69310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8B3EA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F037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9BB18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3B73890A" w14:textId="77777777">
        <w:trPr>
          <w:trHeight w:val="150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F922A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18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B3D9C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B78BF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93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80DA7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4AFF3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інші джерела фінансування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2DF35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DC3A7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BB275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02AA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1863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79AC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92B6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191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23760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6E59D7" w14:paraId="03DC802C" w14:textId="77777777">
        <w:trPr>
          <w:trHeight w:val="315"/>
        </w:trPr>
        <w:tc>
          <w:tcPr>
            <w:tcW w:w="634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A5D1BB3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 по Програмі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FC7E6A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207 793,944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8A80ED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8 624,496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80C476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66 800,000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FDBDD4" w14:textId="4BB3659C" w:rsidR="006E59D7" w:rsidRDefault="00DC5880" w:rsidP="007358F6">
            <w:pPr>
              <w:jc w:val="center"/>
              <w:rPr>
                <w:sz w:val="18"/>
                <w:szCs w:val="18"/>
              </w:rPr>
            </w:pPr>
            <w:r w:rsidRPr="00DC5880">
              <w:rPr>
                <w:sz w:val="18"/>
                <w:szCs w:val="18"/>
              </w:rPr>
              <w:t>20 425,709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685B7C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8A8C59" w14:textId="059080FC" w:rsidR="006E59D7" w:rsidRDefault="00DC5880" w:rsidP="007358F6">
            <w:pPr>
              <w:jc w:val="center"/>
              <w:rPr>
                <w:sz w:val="18"/>
                <w:szCs w:val="18"/>
              </w:rPr>
            </w:pPr>
            <w:r w:rsidRPr="00DC5880">
              <w:rPr>
                <w:sz w:val="18"/>
                <w:szCs w:val="18"/>
              </w:rPr>
              <w:t>29 193,373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37062D" w14:textId="77777777" w:rsidR="006E59D7" w:rsidRDefault="00595BAD" w:rsidP="007358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27 250,366</w:t>
            </w:r>
          </w:p>
        </w:tc>
        <w:tc>
          <w:tcPr>
            <w:tcW w:w="19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F4D001" w14:textId="77777777" w:rsidR="006E59D7" w:rsidRDefault="006E59D7">
            <w:pPr>
              <w:jc w:val="right"/>
              <w:rPr>
                <w:sz w:val="18"/>
                <w:szCs w:val="18"/>
              </w:rPr>
            </w:pPr>
          </w:p>
        </w:tc>
      </w:tr>
    </w:tbl>
    <w:p w14:paraId="3D2DC83D" w14:textId="77777777" w:rsidR="006E59D7" w:rsidRDefault="006E59D7">
      <w:pPr>
        <w:tabs>
          <w:tab w:val="left" w:pos="6946"/>
        </w:tabs>
        <w:spacing w:before="120"/>
        <w:jc w:val="right"/>
        <w:rPr>
          <w:color w:val="000000"/>
          <w:sz w:val="26"/>
          <w:szCs w:val="26"/>
        </w:rPr>
      </w:pPr>
    </w:p>
    <w:p w14:paraId="2067A51A" w14:textId="77777777" w:rsidR="006E59D7" w:rsidRDefault="00595BAD">
      <w:r>
        <w:br w:type="page"/>
      </w:r>
    </w:p>
    <w:p w14:paraId="4335A139" w14:textId="77777777" w:rsidR="006E59D7" w:rsidRDefault="00595BAD">
      <w:pPr>
        <w:tabs>
          <w:tab w:val="left" w:pos="6946"/>
        </w:tabs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Додаток 3 </w:t>
      </w:r>
    </w:p>
    <w:p w14:paraId="7B76EC2F" w14:textId="77777777" w:rsidR="006E59D7" w:rsidRDefault="00595BAD">
      <w:pPr>
        <w:tabs>
          <w:tab w:val="left" w:pos="6946"/>
        </w:tabs>
        <w:spacing w:before="1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до Програми </w:t>
      </w:r>
    </w:p>
    <w:p w14:paraId="1C4FB72B" w14:textId="77777777" w:rsidR="006E59D7" w:rsidRDefault="006E59D7">
      <w:pPr>
        <w:tabs>
          <w:tab w:val="left" w:pos="6946"/>
        </w:tabs>
        <w:spacing w:before="120"/>
        <w:jc w:val="center"/>
        <w:rPr>
          <w:sz w:val="26"/>
          <w:szCs w:val="26"/>
        </w:rPr>
      </w:pPr>
    </w:p>
    <w:p w14:paraId="3932BC45" w14:textId="77777777" w:rsidR="006E59D7" w:rsidRDefault="00595BAD">
      <w:pPr>
        <w:tabs>
          <w:tab w:val="left" w:pos="6946"/>
        </w:tabs>
        <w:spacing w:before="12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«Результативні показники виконання Програми "Інформатизація та розвиток електронного урядування» на 2020-2025 роки» </w:t>
      </w:r>
    </w:p>
    <w:p w14:paraId="6A6D8020" w14:textId="77777777" w:rsidR="006E59D7" w:rsidRDefault="006E59D7">
      <w:pPr>
        <w:tabs>
          <w:tab w:val="left" w:pos="6946"/>
        </w:tabs>
        <w:spacing w:before="120"/>
        <w:jc w:val="right"/>
        <w:rPr>
          <w:color w:val="000000"/>
          <w:sz w:val="26"/>
          <w:szCs w:val="26"/>
        </w:rPr>
      </w:pPr>
    </w:p>
    <w:tbl>
      <w:tblPr>
        <w:tblStyle w:val="ae"/>
        <w:tblW w:w="14554" w:type="dxa"/>
        <w:tblLayout w:type="fixed"/>
        <w:tblLook w:val="0400" w:firstRow="0" w:lastRow="0" w:firstColumn="0" w:lastColumn="0" w:noHBand="0" w:noVBand="1"/>
      </w:tblPr>
      <w:tblGrid>
        <w:gridCol w:w="406"/>
        <w:gridCol w:w="4902"/>
        <w:gridCol w:w="3907"/>
        <w:gridCol w:w="809"/>
        <w:gridCol w:w="899"/>
        <w:gridCol w:w="899"/>
        <w:gridCol w:w="899"/>
        <w:gridCol w:w="899"/>
        <w:gridCol w:w="899"/>
        <w:gridCol w:w="35"/>
      </w:tblGrid>
      <w:tr w:rsidR="006E59D7" w14:paraId="7EFCCD0B" w14:textId="77777777">
        <w:trPr>
          <w:gridAfter w:val="1"/>
          <w:wAfter w:w="21" w:type="dxa"/>
          <w:trHeight w:val="420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D93C65" w14:textId="77777777" w:rsidR="006E59D7" w:rsidRDefault="00595BAD">
            <w:pPr>
              <w:jc w:val="center"/>
              <w:rPr>
                <w:color w:val="333333"/>
                <w:sz w:val="18"/>
                <w:szCs w:val="18"/>
              </w:rPr>
            </w:pPr>
            <w:bookmarkStart w:id="4" w:name="_heading=h.2et92p0" w:colFirst="0" w:colLast="0"/>
            <w:bookmarkEnd w:id="4"/>
            <w:r>
              <w:rPr>
                <w:color w:val="333333"/>
                <w:sz w:val="18"/>
                <w:szCs w:val="18"/>
              </w:rPr>
              <w:t>№</w:t>
            </w:r>
          </w:p>
        </w:tc>
        <w:tc>
          <w:tcPr>
            <w:tcW w:w="4907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EEB05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Заходи Програми</w:t>
            </w:r>
          </w:p>
        </w:tc>
        <w:tc>
          <w:tcPr>
            <w:tcW w:w="9221" w:type="dxa"/>
            <w:gridSpan w:val="7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F64D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Очікуваний результат (показники / роки)</w:t>
            </w:r>
          </w:p>
        </w:tc>
      </w:tr>
      <w:tr w:rsidR="006E59D7" w14:paraId="30A04DB7" w14:textId="77777777">
        <w:trPr>
          <w:trHeight w:val="150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314A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90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4B6B9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221" w:type="dxa"/>
            <w:gridSpan w:val="7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6B201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DBA56CA" w14:textId="77777777" w:rsidR="006E59D7" w:rsidRDefault="006E59D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E59D7" w14:paraId="657E0585" w14:textId="77777777">
        <w:trPr>
          <w:trHeight w:val="540"/>
        </w:trPr>
        <w:tc>
          <w:tcPr>
            <w:tcW w:w="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0D2202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28344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69BBB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Показники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5433D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5605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1012D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F972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466C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B2EE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1" w:type="dxa"/>
            <w:vAlign w:val="center"/>
          </w:tcPr>
          <w:p w14:paraId="73D24A6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22D428C" w14:textId="77777777">
        <w:trPr>
          <w:trHeight w:val="315"/>
        </w:trPr>
        <w:tc>
          <w:tcPr>
            <w:tcW w:w="14533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A6BBE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Заходи Програми щодо підвищення ефективності створення нових та інтеграції існуючих інформаційних систем</w:t>
            </w:r>
          </w:p>
        </w:tc>
        <w:tc>
          <w:tcPr>
            <w:tcW w:w="21" w:type="dxa"/>
            <w:vAlign w:val="center"/>
          </w:tcPr>
          <w:p w14:paraId="4D842932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8D96EB7" w14:textId="77777777">
        <w:trPr>
          <w:trHeight w:val="825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D5ED77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A7CCB9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Розвиток системи міського відеоспостереження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9A63B3" w14:textId="723F41D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EFA4B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1 474,496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8DEBE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7 525,504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9FA8F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2251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90A9F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D6917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21" w:type="dxa"/>
            <w:vAlign w:val="center"/>
          </w:tcPr>
          <w:p w14:paraId="2198AAB4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9F4AAB9" w14:textId="77777777">
        <w:trPr>
          <w:trHeight w:val="825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794C9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7BAB6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B3588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точок відеоспостереження)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F1755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2FDA7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DC8F6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60E2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0AB12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3C33E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1" w:type="dxa"/>
            <w:vAlign w:val="center"/>
          </w:tcPr>
          <w:p w14:paraId="7FA14C2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6948E1E" w14:textId="77777777">
        <w:trPr>
          <w:trHeight w:val="825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465A9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0E357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25CB34" w14:textId="05466FC8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однієї точки відеоспостереження,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173D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12,287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F5D2C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53,754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4D84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981B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12,894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C2419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8,876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5B1E3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7,426</w:t>
            </w:r>
          </w:p>
        </w:tc>
        <w:tc>
          <w:tcPr>
            <w:tcW w:w="21" w:type="dxa"/>
            <w:vAlign w:val="center"/>
          </w:tcPr>
          <w:p w14:paraId="55A2EE1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9DBFEF2" w14:textId="77777777">
        <w:trPr>
          <w:trHeight w:val="825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1D03B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24761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D459C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відсоток введених в експлуатацію точок спостереження від запланованого,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605C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99A51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5FAB3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373AF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DEBAA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AA673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" w:type="dxa"/>
            <w:vAlign w:val="center"/>
          </w:tcPr>
          <w:p w14:paraId="4C476434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00C14B5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D084D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5863B9F" w14:textId="41BE61F9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«Нове будівництво інформаційно-телекомунікаційної системи відеоспостереження та </w:t>
            </w:r>
            <w:proofErr w:type="spellStart"/>
            <w:r>
              <w:rPr>
                <w:sz w:val="18"/>
                <w:szCs w:val="18"/>
              </w:rPr>
              <w:t>відеоаналітики</w:t>
            </w:r>
            <w:proofErr w:type="spellEnd"/>
            <w:r>
              <w:rPr>
                <w:sz w:val="18"/>
                <w:szCs w:val="18"/>
              </w:rPr>
              <w:t xml:space="preserve"> «Безпечне місто Миколаїв»  м.</w:t>
            </w:r>
            <w:r w:rsidR="007358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Миколаїв, Миколаївської області» (Коригування)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AA3016" w14:textId="44888AF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затрат: - витрати на </w:t>
            </w:r>
            <w:proofErr w:type="spellStart"/>
            <w:r>
              <w:rPr>
                <w:sz w:val="18"/>
                <w:szCs w:val="18"/>
              </w:rPr>
              <w:t>проєктування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обєкту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036F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EC3F5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674,496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478F5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525A5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617B4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C21B7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26A3AC0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B05C9A3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83677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2599B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819D7" w14:textId="66778A3F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затрат: - будівництво об’єкту,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5424B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10A77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F5622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C3A83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1A3B3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29 219,082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5DE3D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16 750,366</w:t>
            </w:r>
          </w:p>
        </w:tc>
        <w:tc>
          <w:tcPr>
            <w:tcW w:w="21" w:type="dxa"/>
            <w:vAlign w:val="center"/>
          </w:tcPr>
          <w:p w14:paraId="39FAF13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FCFE7E8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15648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BF7C9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1C9BDB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затрат: - обсяг будівництва, кількість точок відео спостереження, од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3EDF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CC23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52CB1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46CE0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59FE9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88B4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1" w:type="dxa"/>
            <w:vAlign w:val="center"/>
          </w:tcPr>
          <w:p w14:paraId="448F12C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C52ABF6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008F0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7C51B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57C69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продукту: -кількість </w:t>
            </w:r>
            <w:proofErr w:type="spellStart"/>
            <w:r>
              <w:rPr>
                <w:sz w:val="18"/>
                <w:szCs w:val="18"/>
              </w:rPr>
              <w:t>проєктів</w:t>
            </w:r>
            <w:proofErr w:type="spellEnd"/>
            <w:r>
              <w:rPr>
                <w:sz w:val="18"/>
                <w:szCs w:val="18"/>
              </w:rPr>
              <w:t xml:space="preserve"> для будівництва об’єктів, од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69E13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2302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2E676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4140A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59C13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55916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3AB7E82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A352427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A9BDD4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3B4C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BABF3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-кількість об’єктів, які планується побудувати, од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4645B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EC97A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2C14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3D91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14998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294C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0,26</w:t>
            </w:r>
          </w:p>
        </w:tc>
        <w:tc>
          <w:tcPr>
            <w:tcW w:w="21" w:type="dxa"/>
            <w:vAlign w:val="center"/>
          </w:tcPr>
          <w:p w14:paraId="7721793E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0F4BD5B5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B8C3E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240900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E1E982" w14:textId="716FEE63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розробку </w:t>
            </w:r>
            <w:proofErr w:type="spellStart"/>
            <w:r>
              <w:rPr>
                <w:sz w:val="18"/>
                <w:szCs w:val="18"/>
              </w:rPr>
              <w:t>проєкту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C7E3F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8135F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674,496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016B8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7DA0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C5698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6F734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76A767F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CE27EB9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52411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98F6D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43438C" w14:textId="5A49EDD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ефективності: - середні витрати на будівництво точки відеоспостереження,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82FB5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F2371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39465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41,440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4BC27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173,611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70CAD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137,179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2271F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169,196</w:t>
            </w:r>
          </w:p>
        </w:tc>
        <w:tc>
          <w:tcPr>
            <w:tcW w:w="21" w:type="dxa"/>
            <w:vAlign w:val="center"/>
          </w:tcPr>
          <w:p w14:paraId="187C1FF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171BA1A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246A0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0575D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85F838" w14:textId="0884837F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ефективності: - середні витрати на будівництво об’єкта,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04AA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C6EA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7E379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10 525,709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8634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9 250,000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76053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10 811,060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B402E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4 355,095</w:t>
            </w:r>
          </w:p>
        </w:tc>
        <w:tc>
          <w:tcPr>
            <w:tcW w:w="21" w:type="dxa"/>
            <w:vAlign w:val="center"/>
          </w:tcPr>
          <w:p w14:paraId="41E10B0D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AF8E79B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FD631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DD0507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AC960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якості, рівень готовності </w:t>
            </w:r>
            <w:proofErr w:type="spellStart"/>
            <w:r>
              <w:rPr>
                <w:sz w:val="18"/>
                <w:szCs w:val="18"/>
              </w:rPr>
              <w:t>проєктної</w:t>
            </w:r>
            <w:proofErr w:type="spellEnd"/>
            <w:r>
              <w:rPr>
                <w:sz w:val="18"/>
                <w:szCs w:val="18"/>
              </w:rPr>
              <w:t xml:space="preserve"> документації,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4D42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4C946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E5BC8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7F9A1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46F33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EC774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6FA93F9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69210F0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DA133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2083D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6DCA68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якості:</w:t>
            </w:r>
            <w:r>
              <w:rPr>
                <w:sz w:val="18"/>
                <w:szCs w:val="18"/>
              </w:rPr>
              <w:br/>
              <w:t>- рівень готовності об’єктів будівництва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ADDB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175D9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6F1E1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E2FC5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F7DCE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E2DD2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" w:type="dxa"/>
            <w:vAlign w:val="center"/>
          </w:tcPr>
          <w:p w14:paraId="004A89B8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3A3C75A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CA0B0C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AA0E7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F8EA93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якості: - </w:t>
            </w:r>
            <w:proofErr w:type="spellStart"/>
            <w:r>
              <w:rPr>
                <w:sz w:val="18"/>
                <w:szCs w:val="18"/>
              </w:rPr>
              <w:t>дінаміка</w:t>
            </w:r>
            <w:proofErr w:type="spellEnd"/>
            <w:r>
              <w:rPr>
                <w:sz w:val="18"/>
                <w:szCs w:val="18"/>
              </w:rPr>
              <w:t xml:space="preserve"> кількості об’єктів будівництва порівняно з попереднім роком,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C0E6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148C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1DF7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45FA7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A7AB0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5A3EE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4B2B352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53CC770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D23B6E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2C119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AB6948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якості: - </w:t>
            </w:r>
            <w:proofErr w:type="spellStart"/>
            <w:r>
              <w:rPr>
                <w:sz w:val="18"/>
                <w:szCs w:val="18"/>
              </w:rPr>
              <w:t>дінаміка</w:t>
            </w:r>
            <w:proofErr w:type="spellEnd"/>
            <w:r>
              <w:rPr>
                <w:sz w:val="18"/>
                <w:szCs w:val="18"/>
              </w:rPr>
              <w:t xml:space="preserve"> обсягу об’єктів будівництва порівняно з попереднім роком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F2B53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1ED27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7C6CF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6CAB0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EAE67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984DC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" w:type="dxa"/>
            <w:vAlign w:val="center"/>
          </w:tcPr>
          <w:p w14:paraId="7AECB08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AFD0EDC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BC0DE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6DEDD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  <w:t>Розвиток системи інформатизації зупинок громадського транспорту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4A67A2" w14:textId="6C20EEDC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76AED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DFA5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8E69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522D2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9B214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57D6F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21" w:type="dxa"/>
            <w:vAlign w:val="center"/>
          </w:tcPr>
          <w:p w14:paraId="55DF84F8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A4172BD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92FF5E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FA3D1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05A950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зупинок, обладнаних інформаційними табло)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3D50B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4EFAA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F21DD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6FF77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7607D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18B5E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1" w:type="dxa"/>
            <w:vAlign w:val="center"/>
          </w:tcPr>
          <w:p w14:paraId="58081CB0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F391200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DB9E9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5FF03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8EE391" w14:textId="15A40DAF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однієї зупинки,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D020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2890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0836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CDCB6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01F99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D15D1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40,000</w:t>
            </w:r>
          </w:p>
        </w:tc>
        <w:tc>
          <w:tcPr>
            <w:tcW w:w="21" w:type="dxa"/>
            <w:vAlign w:val="center"/>
          </w:tcPr>
          <w:p w14:paraId="11ED148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3C8F449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74621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E4E3C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02283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якості, відсоток введених в експлуатацію інформаційних табло від </w:t>
            </w:r>
            <w:proofErr w:type="spellStart"/>
            <w:r>
              <w:rPr>
                <w:sz w:val="18"/>
                <w:szCs w:val="18"/>
              </w:rPr>
              <w:t>заплановоного</w:t>
            </w:r>
            <w:proofErr w:type="spellEnd"/>
            <w:r>
              <w:rPr>
                <w:sz w:val="18"/>
                <w:szCs w:val="18"/>
              </w:rPr>
              <w:t>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CCF2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1F8B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60443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2534B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632DF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E7110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" w:type="dxa"/>
            <w:vAlign w:val="center"/>
          </w:tcPr>
          <w:p w14:paraId="1F853181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7F31DF5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5066D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871E0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системи керування мережею міського освітлення на базі новітніх технологій передачі даних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97C20B" w14:textId="1054950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FBEF2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114AE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738D8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097FC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7812A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70088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7702F80E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3F5D203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D116F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46C0A0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CA979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(створення ядра керування)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27953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9337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D6DD4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F442B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B0305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C170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4D4B7C8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38DE431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869E0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6A0DD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A20F5A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(монтаж секцій контролю)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3E18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5F352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862B5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38DE0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B7CD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E09E4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65247AF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CAFC62C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7807D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D0928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910D78" w14:textId="7DADBFE1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однієї секції контролю,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BE8DA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4E4B4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AB321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AE99B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4CD6A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D2B8C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1A077F6A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BF45168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52567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7CBA37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4BDC4A" w14:textId="5D938EF3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ядра керування,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4EA94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BFAFB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5443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7D7E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82FA3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C69B8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354A3C3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0FF8A92B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E3FDA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387386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B9280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якості, відсоток введених в експлуатацію секцій контролю від </w:t>
            </w:r>
            <w:proofErr w:type="spellStart"/>
            <w:r>
              <w:rPr>
                <w:sz w:val="18"/>
                <w:szCs w:val="18"/>
              </w:rPr>
              <w:t>заплановоного</w:t>
            </w:r>
            <w:proofErr w:type="spellEnd"/>
            <w:r>
              <w:rPr>
                <w:sz w:val="18"/>
                <w:szCs w:val="18"/>
              </w:rPr>
              <w:t>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7FEC2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92673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8F39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EC7E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373AB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D3490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31A487C0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A5E4EC8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7E96F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0731C8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1994B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якості, відсоток введених в експлуатацію секцій контролю від </w:t>
            </w:r>
            <w:proofErr w:type="spellStart"/>
            <w:r>
              <w:rPr>
                <w:sz w:val="18"/>
                <w:szCs w:val="18"/>
              </w:rPr>
              <w:t>заплановоного</w:t>
            </w:r>
            <w:proofErr w:type="spellEnd"/>
            <w:r>
              <w:rPr>
                <w:sz w:val="18"/>
                <w:szCs w:val="18"/>
              </w:rPr>
              <w:t>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6A58F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E3DB0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56EA4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66388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93564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60D2D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0A84F958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9BF9A99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010FC4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C6CC7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Розробка технічного завдання на модернізацію та модернізація офіційного </w:t>
            </w:r>
            <w:proofErr w:type="spellStart"/>
            <w:r>
              <w:rPr>
                <w:sz w:val="18"/>
                <w:szCs w:val="18"/>
              </w:rPr>
              <w:t>вебпорталу</w:t>
            </w:r>
            <w:proofErr w:type="spellEnd"/>
            <w:r>
              <w:rPr>
                <w:sz w:val="18"/>
                <w:szCs w:val="18"/>
              </w:rPr>
              <w:t xml:space="preserve"> Миколаївської міської ради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9F9BAB" w14:textId="2A5FF8CD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23DB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9BD7C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B1373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9F4D9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71285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25ADA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2384D3D7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C282BC1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9AC1F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0FE72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24063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розробка технічного завдання (од.)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0EF1E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62EBC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FD233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3CC59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758FD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1D193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4D5CCCC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F358F5D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237FE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8EF87D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3ABCF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модулів)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7007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D312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A889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A69E9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EADE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01F61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264AD0B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A6AE27C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C9B3E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8A6C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F3CB2E" w14:textId="14F72B2F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розробку технічного завдання,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C6933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A168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0EC3F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81621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9D6B3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6184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267E6810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F11F875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7FA37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AFB03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087549" w14:textId="676B43B5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створення модуля,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88780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710D1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100AD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7BB7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2D9C6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D720E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6B15D179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9878025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7570C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773643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7A1F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розробку технічного завдання у поточному році до запланованих,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6D455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0AE95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5647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B671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DE87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4C0FA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490114C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6D487D7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4BE17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15336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62A20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динаміка росту кількості користувачів у порівнянні з попереднім роком,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EFDB9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C8D87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265E7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0315B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65959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919A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61C9D3F0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315074F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26BFAE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863C4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інформаційної системи «Кабінет мешканця»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C42685" w14:textId="4D7ACD45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06A04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3F5CB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D5D18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D3B5C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F090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D7A06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7C318700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D00E260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C6225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211A4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F932F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розробка технічного завдання (од.)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24F1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44C46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2E9B3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4C4D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FFAF9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FF0A2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2A34F75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86F457C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F951B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BFE4D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BA06E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модулів)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6E79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0F5D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7E1DB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45E5C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8C819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53911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33F0D02E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CCD2557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FC9788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2245D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DD03D2" w14:textId="582EFC0B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розробку технічного завдання,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E85F2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9799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F6715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66664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E859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06C20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114D47EE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DF14EE1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1E571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7FF068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B7E8E" w14:textId="090C8D78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створення модуля,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22E8E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E8FA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462,500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EB004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762CC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0ED1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B37B0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2F8434F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16417D1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6C1BC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73704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A7F1D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розробку технічного завдання у поточному році до запланованих,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F6BED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034AB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632C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E8115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EA7F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DF19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2519FF4E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34E8D5E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7F2ADE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4055B7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91DB8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динаміка росту кількості користувачів у порівнянні з попереднім роком,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0F1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0A79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3ACC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D205E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38B9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4242A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16039A99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E361D68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9201F4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761A6F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інформаційної системи «Електронний квиток»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4F037B" w14:textId="317E281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затрат, тис.</w:t>
            </w:r>
            <w:r w:rsidR="007358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4576E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F410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9D88F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9C887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2CB03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156D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541E6C8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38EDC85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12F89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D8BD7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E824D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підключених транспортних засобів)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DB0E7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C6154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2B849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8B2E8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84294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2FC8B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57347C3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2E9B5C5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AEA22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890533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D64285" w14:textId="425D638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транспортного засобу,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C2CFB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A792C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60,870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B7647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96FB1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B2F2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BC621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260C5A1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15EE1E2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EF18F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9E744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DED35B" w14:textId="12C167A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якості, відсоток підключених транспортних засобів до </w:t>
            </w:r>
            <w:r w:rsidR="007358F6">
              <w:rPr>
                <w:sz w:val="18"/>
                <w:szCs w:val="18"/>
              </w:rPr>
              <w:t>запланованих</w:t>
            </w:r>
            <w:r>
              <w:rPr>
                <w:sz w:val="18"/>
                <w:szCs w:val="18"/>
              </w:rPr>
              <w:t>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5F198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64521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AD758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83631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7E0E8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0107D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4C96D464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C5A07E5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0C87F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BC93260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Дослідження IT-галузі міста, визначення пріоритетних напрямків розвитку, стандартизація та створення моделі управління діяльністю Миколаївської міської ради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9E5B54" w14:textId="29F05B3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225FC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C26E2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09965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D9EB0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19B6A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0A8C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51D826E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0B74BFE9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EDC61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D446F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3C5A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(створення моделі управління)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B17F0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37C6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A81FC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D732F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CBE1C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A0C51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7CB6CA1D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5F882C3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F30D6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F563EB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B12748" w14:textId="57712B9E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створення моделі управління,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3CDA7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95AA8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BB9F5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DD6D9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C29D6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1DB7A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571AB0A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18D2CD4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BD493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AF46D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3D308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створення моделі керування у поточному році до запланованих,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7B41A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9337C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CFB47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B3E0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96811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E3D35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46302F2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7D76F45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FD960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729D8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муніципального дата-центру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1158D2" w14:textId="2ED06EE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94CE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800E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266BB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000DB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1C3B4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B7D1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389ADB2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59DD7E9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D471B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71AAC6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53E29A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(контейнерний ЦОД на 8 IT-шаф)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28EDD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9E87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96F08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96045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32734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7D183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2E163938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C2951D7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70D2D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549F9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7AA9B5" w14:textId="1CCE63A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однієї IT-шафи,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CD86C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B779A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C29F7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4 750,000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6D2B4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2AE9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90C89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356C709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0AC009CE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3562E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20CBF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3D2FC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створення дата-центру у поточному році до запланованих,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E9A7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9AC4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32740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9A541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99A40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36123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" w:type="dxa"/>
            <w:vAlign w:val="center"/>
          </w:tcPr>
          <w:p w14:paraId="4C664709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E452BC7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444CCA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6CBC1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Оснащення муніципального дата-центру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78EE37" w14:textId="5EA77E5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57735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F1D09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DCED5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A792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559BE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4A367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4C178B3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725598A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AD46D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84506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D10E0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серверних компонент)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D47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BFC95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AE61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79ED0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86018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55A6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459B0541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0DCA00B9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E8F58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A20E3B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CC8D85" w14:textId="2A8A90F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однієї компоненти,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DD6F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0CD60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7B1CD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0E1F6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D6735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14167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2BAFAE99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D42AE5B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8A643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3375D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3D57A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обладнання однієї компоненти у поточному році до запланованих,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57AC1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261E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218E9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6803E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69C47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A26E5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2C6F84B4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B8EC489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227B60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87FADC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Побудова захищеної мережі персональних даних закладів охорони здоров’я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3B30DD" w14:textId="73F29D7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CE929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DB3C1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9E35D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839AD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83D5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B6099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299B0801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8CBF48D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16A21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2565DB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57442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підключених закладів)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DF39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A91F9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2CFC1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CF758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DC122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B1742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69C0E988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CF0AE62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3719F8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90139B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0FBBC8" w14:textId="602206A3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однієї точки підключення,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A3B82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BA6F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A188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F511B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B637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72B04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4BE14A6A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1363B1C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85EB25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3EC1A5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BBE6BB" w14:textId="4F2A68F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якості, відсоток введених в експлуатацію точок від </w:t>
            </w:r>
            <w:r w:rsidR="007358F6">
              <w:rPr>
                <w:sz w:val="18"/>
                <w:szCs w:val="18"/>
              </w:rPr>
              <w:t>запланованих</w:t>
            </w:r>
            <w:r>
              <w:rPr>
                <w:sz w:val="18"/>
                <w:szCs w:val="18"/>
              </w:rPr>
              <w:t>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8F6D5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1D7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906F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52F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928B2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F06BE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0A671FA9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8F926C3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8867B2A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A2FB38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міської автоматизованої системи обліку споживання ресурсів (електроенергія, вода, тепло, газ)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062D04" w14:textId="175BDCD1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F99B1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E9FE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08A79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12742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E881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762E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7E59E027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3D2B087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950E49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5DBE2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4EDC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підключених організацій)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33D98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2D7D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45553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E3614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176DA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D78F5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50A2E25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49B7719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CADB0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5404C11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B30370" w14:textId="4F5B2E7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обладнання однієї точки підключення,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97C2A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3F1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35598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B88BF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DEB9E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8FBD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4468694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529F126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B34DDA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2885A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9CD2D4" w14:textId="33F46473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якості, відсоток введених в експлуатацію точок від </w:t>
            </w:r>
            <w:r w:rsidR="007358F6">
              <w:rPr>
                <w:sz w:val="18"/>
                <w:szCs w:val="18"/>
              </w:rPr>
              <w:t>запланованих</w:t>
            </w:r>
            <w:r>
              <w:rPr>
                <w:sz w:val="18"/>
                <w:szCs w:val="18"/>
              </w:rPr>
              <w:t>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50E37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32F48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C47B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B7515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B8D3C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A1F46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6E28FAC9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BAEFD4A" w14:textId="77777777">
        <w:trPr>
          <w:trHeight w:val="315"/>
        </w:trPr>
        <w:tc>
          <w:tcPr>
            <w:tcW w:w="14533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51509A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Заходи Програми щодо забезпечення інформаційної безпеки міста</w:t>
            </w:r>
          </w:p>
        </w:tc>
        <w:tc>
          <w:tcPr>
            <w:tcW w:w="21" w:type="dxa"/>
            <w:vAlign w:val="center"/>
          </w:tcPr>
          <w:p w14:paraId="33205D7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24614EA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37F64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EF8E9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комплексної системи захисту інформації класу 3 у муніципальному дата-центрі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EAC79" w14:textId="07C47A0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6B787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F97D9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54F11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0C46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6BC29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14070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385E3C8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DACD449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59D1C1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4C6CD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F8219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створених КСЗІ)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2D5B2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0E8A9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E8595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B924B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C1875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7139A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58BD352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8DC3C8F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A58DA6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C03C4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51782" w14:textId="099F2C8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один КСЗІ,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F3940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833E3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F6A41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02C81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C33F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6AB1B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7231502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F4BEBE0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0C1EE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0096AE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7704B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створення КСЗІ у поточному році до запланованих,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BCC8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33F3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7D4D2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62DD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191BA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47606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084A8E90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97746AB" w14:textId="77777777">
        <w:trPr>
          <w:trHeight w:val="315"/>
        </w:trPr>
        <w:tc>
          <w:tcPr>
            <w:tcW w:w="14533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A4C7B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Забезпечення функціонування існуючих інформаційних систем</w:t>
            </w:r>
          </w:p>
        </w:tc>
        <w:tc>
          <w:tcPr>
            <w:tcW w:w="21" w:type="dxa"/>
            <w:vAlign w:val="center"/>
          </w:tcPr>
          <w:p w14:paraId="628F95E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B3A734E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DECFF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1DDC36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Забезпечення безперебійної роботи системи міського відеоспостереження «Безпечне місто» та інформаційних зупиночних комплексів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9EEE04" w14:textId="2D3A0D4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DB28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56727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71B9B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ED74D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86F7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C9FEC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4 500,000</w:t>
            </w:r>
          </w:p>
        </w:tc>
        <w:tc>
          <w:tcPr>
            <w:tcW w:w="21" w:type="dxa"/>
            <w:vAlign w:val="center"/>
          </w:tcPr>
          <w:p w14:paraId="413F7A0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43DEFFF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C6659B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8CAE4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6A9B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продукту (кількість </w:t>
            </w:r>
            <w:proofErr w:type="spellStart"/>
            <w:r>
              <w:rPr>
                <w:sz w:val="18"/>
                <w:szCs w:val="18"/>
              </w:rPr>
              <w:t>агрегаторів</w:t>
            </w:r>
            <w:proofErr w:type="spellEnd"/>
            <w:r>
              <w:rPr>
                <w:sz w:val="18"/>
                <w:szCs w:val="18"/>
              </w:rPr>
              <w:t xml:space="preserve"> запису), од.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AAB09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45978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D1F30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4174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DCBA5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E51EA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" w:type="dxa"/>
            <w:vAlign w:val="center"/>
          </w:tcPr>
          <w:p w14:paraId="17D6BDD9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840277D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2CCC0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C9BD97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F2C1F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інформаційних зупиночних комплексів), од.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07CD6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5F32B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28A77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AC465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13122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AB615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1" w:type="dxa"/>
            <w:vAlign w:val="center"/>
          </w:tcPr>
          <w:p w14:paraId="0BC323C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AA6B4B8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037C7F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6FF3B9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9E59D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камер відео спостереження), од.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EA41B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E8A9F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CCDB9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121E6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2545B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F121D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</w:t>
            </w:r>
          </w:p>
        </w:tc>
        <w:tc>
          <w:tcPr>
            <w:tcW w:w="21" w:type="dxa"/>
            <w:vAlign w:val="center"/>
          </w:tcPr>
          <w:p w14:paraId="73AC78E4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01EAFE8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6FD44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2F950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757407" w14:textId="10D3397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один </w:t>
            </w:r>
            <w:proofErr w:type="spellStart"/>
            <w:r>
              <w:rPr>
                <w:sz w:val="18"/>
                <w:szCs w:val="18"/>
              </w:rPr>
              <w:t>агрегатор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110C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32,500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C784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43,333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3F368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1BA0B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F2B91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B2C0C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25,000</w:t>
            </w:r>
          </w:p>
        </w:tc>
        <w:tc>
          <w:tcPr>
            <w:tcW w:w="21" w:type="dxa"/>
            <w:vAlign w:val="center"/>
          </w:tcPr>
          <w:p w14:paraId="7B9A78F1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5CB39FB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4F48F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0AE5AE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E16A51" w14:textId="19C0E536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один інформаційний комплекс,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B8739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1,250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6B98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1,667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79265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1,172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BFF84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A553A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1,572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86F18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1,772</w:t>
            </w:r>
          </w:p>
        </w:tc>
        <w:tc>
          <w:tcPr>
            <w:tcW w:w="21" w:type="dxa"/>
            <w:vAlign w:val="center"/>
          </w:tcPr>
          <w:p w14:paraId="2BED9DC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ECBA261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7C25B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C03EB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32CCEC" w14:textId="06B79A3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одну відеокамеру,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EC366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3,664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F0D26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7,083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C3CAD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19,671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48D69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10,378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5D6C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7,044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0B9D7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5,793</w:t>
            </w:r>
          </w:p>
        </w:tc>
        <w:tc>
          <w:tcPr>
            <w:tcW w:w="21" w:type="dxa"/>
            <w:vAlign w:val="center"/>
          </w:tcPr>
          <w:p w14:paraId="65A5A584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CD13D6D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5212C8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B5B68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27DBB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якості, питома вага витрат на утримання </w:t>
            </w:r>
            <w:proofErr w:type="spellStart"/>
            <w:r>
              <w:rPr>
                <w:sz w:val="18"/>
                <w:szCs w:val="18"/>
              </w:rPr>
              <w:t>агрегаторів</w:t>
            </w:r>
            <w:proofErr w:type="spellEnd"/>
            <w:r>
              <w:rPr>
                <w:sz w:val="18"/>
                <w:szCs w:val="18"/>
              </w:rPr>
              <w:t xml:space="preserve"> запису у поточному році до запланованих,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25D02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B04B7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4C6E3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2C5D1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B140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3CACA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" w:type="dxa"/>
            <w:vAlign w:val="center"/>
          </w:tcPr>
          <w:p w14:paraId="59B9828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C29B75D" w14:textId="77777777">
        <w:trPr>
          <w:trHeight w:val="1005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22E43E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3EFF5C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556C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утримання інформаційних зупиночних комплексів у поточному році до запланованих,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CE9E3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90F0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E2786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31E0C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8A336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3A85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1" w:type="dxa"/>
            <w:vAlign w:val="center"/>
          </w:tcPr>
          <w:p w14:paraId="3CBE50A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EBB4432" w14:textId="77777777">
        <w:trPr>
          <w:trHeight w:val="129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6C65A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48526C4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2CF847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динаміка зростання/зменшення витрат на обслуговування 1 відеокамери в порівнянні з минулим роком,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3DBC2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67B72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E91EB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277,71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4D29E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-52,76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4C61D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-67,87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51A14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-82,24</w:t>
            </w:r>
          </w:p>
        </w:tc>
        <w:tc>
          <w:tcPr>
            <w:tcW w:w="21" w:type="dxa"/>
            <w:vAlign w:val="center"/>
          </w:tcPr>
          <w:p w14:paraId="7FA4576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D28D240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1340A34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4785723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структурованої кабельної мережі передачі даних (дані, голос, відео) в будівлі міської ради відповідно до розроблених та затверджених вимог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3C949" w14:textId="32A23446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3DBAC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3251A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73882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3C00A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F1425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8A9DE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1CD89DC2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F9F52BB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16B29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CF61A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E1AF4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портів універсальної послуги)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0E74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A3C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4D64B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1E95E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6A9B3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D03E1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00EB5818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2478C13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35AAB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E44C6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33421" w14:textId="350CF0D4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один порт,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03987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FC520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14,286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E4107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57A27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0123F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CCDDE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32697202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080933A5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DD5641B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E6E4A4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248A44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СКС у поточному році до запланованих,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D931F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5D98D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BDED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3F40F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AD0B9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A380D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1A92AD2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64DB11C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0EF43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CBADEE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міської інформаційної мультисервісної мережі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073637" w14:textId="5D32849C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B7A91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DE60F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3A075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38963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E8389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CED21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7F5DA34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9CA26DB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D90629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723893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53993C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(магістраль, км)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A6A9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8DE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8804C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2D3D5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95DDD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6B2D6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50BACFFE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AFC94AD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B41626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668976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62F87" w14:textId="4E8CCC09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км магістралі,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A1C5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166,667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7E2EB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176,471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D2042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F653C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93D6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B499B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4679D56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70E0837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6E09CE5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EFD43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ABE47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1 км магістралі у поточному році до запланованих,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69925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EDE0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9948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02F56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8D306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6E46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71F5A028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A8A1C77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05E1AF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53C7E38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Модернізація та розвиток системи голосування депутатів міської ради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C30F1F" w14:textId="5C4A49FC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27FDD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42ECD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3C62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5475F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3D80D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85376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11AAA50A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233E9D6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F72F088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829E1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F8E9E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(система голосування)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31DFE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67F92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CE7BF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76F6B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E4B77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5ED4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3B0DF9C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C4E171E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C9E8677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99674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1B3BA0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(створення КСЗІ)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CB2B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42B88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DF2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3FE1F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CBD40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913B6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57A19140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B3038B0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AD9D60F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1F5B02D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748711" w14:textId="445E4923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захід,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6E4D0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8EB63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F0B1A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BEF1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703D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E75F1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7C38696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BF9181E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3FB681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D618D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84F1E9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створення у поточному році до запланованих,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15BD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6C81F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C2080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BA58E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1220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B45D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686A9593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F4440D8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E1F306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3.5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D91DDA1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Розвиток та забезпечення сталого функціонування реєстру територіальної громади міста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F03218" w14:textId="627313C6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BE9CE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974AF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241D9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90936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73DD5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0017D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09A08CB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BFC0563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87886E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2DCC74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D6BE52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модулів)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50387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92FD8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5FFA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FCDBE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8CA53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A7A8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772B878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1170456B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E6786C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4AB262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E3DC06" w14:textId="378215D3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модуль,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7C7F9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377A2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5704A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59B77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DFDFF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9FE61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574BC924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8D69707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B23DD76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F3A53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156B3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C021F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E2A3B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AE9D4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D4C73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EB970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0E69D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77FE7B8C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BED4EB7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6CDA68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A03B32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Створення та утримання інформаційної системи єдиного диспетчерського центру громадського транспорту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FCC42B" w14:textId="5E89BF2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FEA02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51EB3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B9F6B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3AEB3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DF51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9167D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3948E10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2DDE2601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9F18A6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257C65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61F763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модулів)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5C78B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90DA7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196E4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A8875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5CDD8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ABA5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0ABA7318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0CCEAA37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E64B66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8B55BB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B4E79" w14:textId="0924B9A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модуль,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4E42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4C0BD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6DEEE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72BA3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5E562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1ADF6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0BF9E4E4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3E911A28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F64B9F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63F75E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9BD14D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B9466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CE7F3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F3116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EEC37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CE083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1E319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32609717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409A7C9F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FA55156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42E4428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Модернізація існуючого та придбання нового програмного забезпечення (геоінформаційні системи)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F98C4B" w14:textId="742EE7EA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880A5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007C9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B7E1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4949E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A4810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F7A5A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6B9B51B5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C240AFE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1ABC0F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3515CDF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8A8214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модулів)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ACF67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78B5E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E679D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DD05A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2F65C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60A2B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40501AE1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175B33A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C6A9A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9669340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2BF190" w14:textId="4EB4C948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модуль,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DF10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AB4B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733AC0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A1BE0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03EA0F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37214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2F04AD36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7E4C4293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B69A443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1ECFA9A2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AB791B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створення модуля ПЗ у поточному році до запланованих,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51BEB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0DB437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C77DFE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39553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86CD9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89CC9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507A48E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5B0BC50D" w14:textId="77777777">
        <w:trPr>
          <w:trHeight w:val="750"/>
        </w:trPr>
        <w:tc>
          <w:tcPr>
            <w:tcW w:w="4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EA2EE1F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490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5B960AA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Придбання програмного забезпечення (система електронного документообігу)</w:t>
            </w: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2492E0" w14:textId="2EAB8352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затрат,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2350CC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F8F8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1293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E63B2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77444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82D878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21" w:type="dxa"/>
            <w:vAlign w:val="center"/>
          </w:tcPr>
          <w:p w14:paraId="52B73F7F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AE89665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D935C5C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494B310E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5B4D5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продукту (кількість ліцензій робочих місць)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174BE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C7FF2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93C53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01D793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B8014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153F89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4833163A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3DE5416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7DE8D0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2FD58549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671477" w14:textId="2E94B2C6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показник ефективності, середні витрати на ліцензію робочого місця, </w:t>
            </w:r>
            <w:r w:rsidR="007358F6">
              <w:rPr>
                <w:sz w:val="18"/>
                <w:szCs w:val="18"/>
              </w:rPr>
              <w:t>тис. грн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88F5F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51E62B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2,667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F7D1B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3642D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AFCDDD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7945E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437B14EB" w14:textId="77777777" w:rsidR="006E59D7" w:rsidRDefault="006E59D7">
            <w:pPr>
              <w:rPr>
                <w:sz w:val="20"/>
                <w:szCs w:val="20"/>
              </w:rPr>
            </w:pPr>
          </w:p>
        </w:tc>
      </w:tr>
      <w:tr w:rsidR="006E59D7" w14:paraId="6CE1696E" w14:textId="77777777">
        <w:trPr>
          <w:trHeight w:val="750"/>
        </w:trPr>
        <w:tc>
          <w:tcPr>
            <w:tcW w:w="4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34CAC3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0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F781DEA" w14:textId="77777777" w:rsidR="006E59D7" w:rsidRDefault="006E59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20629E" w14:textId="77777777" w:rsidR="006E59D7" w:rsidRDefault="00595B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показник якості, питома вага витрат на придбання ліцензії у поточному році до запланованих, %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73FB41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7A9466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BF834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8DB325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1E342A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C3D8B2" w14:textId="77777777" w:rsidR="006E59D7" w:rsidRDefault="00595B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1" w:type="dxa"/>
            <w:vAlign w:val="center"/>
          </w:tcPr>
          <w:p w14:paraId="4A5D004D" w14:textId="77777777" w:rsidR="006E59D7" w:rsidRDefault="006E59D7">
            <w:pPr>
              <w:rPr>
                <w:sz w:val="20"/>
                <w:szCs w:val="20"/>
              </w:rPr>
            </w:pPr>
          </w:p>
        </w:tc>
      </w:tr>
    </w:tbl>
    <w:p w14:paraId="1E968A8A" w14:textId="77777777" w:rsidR="006E59D7" w:rsidRDefault="006E59D7">
      <w:pPr>
        <w:ind w:right="4135"/>
        <w:rPr>
          <w:sz w:val="24"/>
          <w:szCs w:val="24"/>
        </w:rPr>
      </w:pPr>
    </w:p>
    <w:p w14:paraId="104D8110" w14:textId="77777777" w:rsidR="006E59D7" w:rsidRDefault="006E59D7">
      <w:pPr>
        <w:ind w:right="4135"/>
        <w:rPr>
          <w:sz w:val="24"/>
          <w:szCs w:val="24"/>
        </w:rPr>
      </w:pPr>
    </w:p>
    <w:p w14:paraId="085D0DBF" w14:textId="77777777" w:rsidR="006E59D7" w:rsidRDefault="006E59D7">
      <w:pPr>
        <w:ind w:right="4135"/>
        <w:rPr>
          <w:sz w:val="24"/>
          <w:szCs w:val="24"/>
        </w:rPr>
      </w:pPr>
    </w:p>
    <w:p w14:paraId="74E4FE13" w14:textId="77777777" w:rsidR="006E59D7" w:rsidRDefault="006E59D7">
      <w:pPr>
        <w:pBdr>
          <w:top w:val="nil"/>
          <w:left w:val="nil"/>
          <w:bottom w:val="nil"/>
          <w:right w:val="nil"/>
          <w:between w:val="nil"/>
        </w:pBdr>
        <w:ind w:right="5527"/>
        <w:jc w:val="both"/>
        <w:rPr>
          <w:color w:val="000000"/>
          <w:sz w:val="26"/>
          <w:szCs w:val="26"/>
        </w:rPr>
      </w:pPr>
    </w:p>
    <w:p w14:paraId="0FF406C2" w14:textId="77777777" w:rsidR="006E59D7" w:rsidRDefault="006E59D7">
      <w:pPr>
        <w:pBdr>
          <w:top w:val="nil"/>
          <w:left w:val="nil"/>
          <w:bottom w:val="nil"/>
          <w:right w:val="nil"/>
          <w:between w:val="nil"/>
        </w:pBdr>
        <w:ind w:right="5527"/>
        <w:jc w:val="both"/>
        <w:rPr>
          <w:color w:val="000000"/>
          <w:sz w:val="26"/>
          <w:szCs w:val="26"/>
        </w:rPr>
      </w:pPr>
    </w:p>
    <w:p w14:paraId="1FB3EAAA" w14:textId="77777777" w:rsidR="006E59D7" w:rsidRDefault="006E59D7">
      <w:pPr>
        <w:pBdr>
          <w:top w:val="nil"/>
          <w:left w:val="nil"/>
          <w:bottom w:val="nil"/>
          <w:right w:val="nil"/>
          <w:between w:val="nil"/>
        </w:pBdr>
        <w:ind w:right="5527"/>
        <w:jc w:val="both"/>
        <w:rPr>
          <w:color w:val="000000"/>
          <w:sz w:val="26"/>
          <w:szCs w:val="26"/>
        </w:rPr>
      </w:pPr>
    </w:p>
    <w:p w14:paraId="543E3959" w14:textId="77777777" w:rsidR="006E59D7" w:rsidRDefault="006E59D7">
      <w:pPr>
        <w:pBdr>
          <w:top w:val="nil"/>
          <w:left w:val="nil"/>
          <w:bottom w:val="nil"/>
          <w:right w:val="nil"/>
          <w:between w:val="nil"/>
        </w:pBdr>
        <w:ind w:right="5527"/>
        <w:jc w:val="both"/>
        <w:rPr>
          <w:color w:val="000000"/>
          <w:sz w:val="26"/>
          <w:szCs w:val="26"/>
        </w:rPr>
      </w:pPr>
    </w:p>
    <w:p w14:paraId="722AF102" w14:textId="77777777" w:rsidR="006E59D7" w:rsidRDefault="006E59D7">
      <w:pPr>
        <w:pBdr>
          <w:top w:val="nil"/>
          <w:left w:val="nil"/>
          <w:bottom w:val="nil"/>
          <w:right w:val="nil"/>
          <w:between w:val="nil"/>
        </w:pBdr>
        <w:ind w:right="5527"/>
        <w:jc w:val="both"/>
        <w:rPr>
          <w:color w:val="000000"/>
          <w:sz w:val="26"/>
          <w:szCs w:val="26"/>
        </w:rPr>
      </w:pPr>
    </w:p>
    <w:p w14:paraId="746CC638" w14:textId="77777777" w:rsidR="006E59D7" w:rsidRDefault="006E59D7">
      <w:pPr>
        <w:tabs>
          <w:tab w:val="left" w:pos="6946"/>
        </w:tabs>
        <w:spacing w:before="120"/>
        <w:jc w:val="right"/>
      </w:pPr>
    </w:p>
    <w:sectPr w:rsidR="006E59D7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9D7"/>
    <w:rsid w:val="001152C7"/>
    <w:rsid w:val="00214334"/>
    <w:rsid w:val="0054323E"/>
    <w:rsid w:val="00595BAD"/>
    <w:rsid w:val="00680D9D"/>
    <w:rsid w:val="006E59D7"/>
    <w:rsid w:val="007358F6"/>
    <w:rsid w:val="00B44B67"/>
    <w:rsid w:val="00D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9593"/>
  <w15:docId w15:val="{3AAE9B0F-8E5E-4D99-9AA4-6E62973A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C57"/>
    <w:rPr>
      <w:lang w:val="uk-U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0F4D16"/>
    <w:pPr>
      <w:jc w:val="center"/>
    </w:pPr>
    <w:rPr>
      <w:rFonts w:eastAsia="Calibri"/>
      <w:szCs w:val="20"/>
    </w:rPr>
  </w:style>
  <w:style w:type="paragraph" w:styleId="a5">
    <w:name w:val="Normal (Web)"/>
    <w:basedOn w:val="a"/>
    <w:uiPriority w:val="99"/>
    <w:rsid w:val="00AB7627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List Paragraph"/>
    <w:basedOn w:val="a"/>
    <w:uiPriority w:val="99"/>
    <w:qFormat/>
    <w:rsid w:val="007C0BDF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A52E30"/>
    <w:pPr>
      <w:ind w:right="-1"/>
      <w:jc w:val="center"/>
    </w:pPr>
    <w:rPr>
      <w:b/>
      <w:sz w:val="27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A52E30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9">
    <w:name w:val="Table Grid"/>
    <w:basedOn w:val="a1"/>
    <w:locked/>
    <w:rsid w:val="00A0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038A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Заголовок Знак"/>
    <w:basedOn w:val="a0"/>
    <w:link w:val="a3"/>
    <w:rsid w:val="000F4D16"/>
    <w:rPr>
      <w:rFonts w:ascii="Times New Roman" w:hAnsi="Times New Roman"/>
      <w:sz w:val="28"/>
      <w:lang w:val="uk-UA"/>
    </w:rPr>
  </w:style>
  <w:style w:type="paragraph" w:styleId="aa">
    <w:name w:val="No Spacing"/>
    <w:uiPriority w:val="1"/>
    <w:qFormat/>
    <w:rsid w:val="000F4D16"/>
    <w:rPr>
      <w:lang w:val="uk-UA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13rgaEU9vcpv+6pO32kFWc+w8vA==">AMUW2mXC00oh3GOMZSulhZD8zP2ks0hdHgAbFX+rI04Q+bvawCwtFtrCvxtZyu5lsmGyIVXCFWZ0/HuYbBY61anyxF3UR/RC8nNSZjOcrcndkEoTztj6GJmWzfJIhWbW7BJmt7c0vBh6lMa9Oj8ZLR6x1QI6G5hgsDNdoT33hPgEyBXE+kBg8Eeoo3ZNZCLEbEmK3SZSRIo/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18797</Words>
  <Characters>10715</Characters>
  <Application>Microsoft Office Word</Application>
  <DocSecurity>0</DocSecurity>
  <Lines>89</Lines>
  <Paragraphs>58</Paragraphs>
  <ScaleCrop>false</ScaleCrop>
  <Company/>
  <LinksUpToDate>false</LinksUpToDate>
  <CharactersWithSpaces>29454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К_</cp:lastModifiedBy>
  <cp:revision>2</cp:revision>
  <dcterms:created xsi:type="dcterms:W3CDTF">2023-05-24T08:46:00Z</dcterms:created>
  <dcterms:modified xsi:type="dcterms:W3CDTF">2023-05-24T08:46:00Z</dcterms:modified>
</cp:coreProperties>
</file>