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540A">
        <w:rPr>
          <w:rFonts w:ascii="Times New Roman" w:hAnsi="Times New Roman"/>
          <w:sz w:val="20"/>
          <w:szCs w:val="20"/>
          <w:lang w:val="uk-UA"/>
        </w:rPr>
        <w:t>v-de-036</w:t>
      </w: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right="2798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 xml:space="preserve">Про перерозподіл видатків спеціального фонду бюджету (бюджету розвитку) на 2020 рік у межах загального обсягу бюджетних призначень та внесення змін по об’єктах, головним розпорядником яких є департамент енергетики, енергозбереження та запровадження інноваційних технологій Миколаївської міської ради </w:t>
      </w: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>Відповідно до частини восьмої статті 23 Бюджетного кодексу України, постанови Кабінету Міністрів України від 12.01.2011 №18 «Про затвердження Порядку передачі бюджетних призначень, перерозподілу видатків бюджету і надання кредитів з бюджету», на підставі пункту 17 рішення Миколаївської міської ради від 20.12.2019 №56/70 «Про бюджет міста Миколаєва на 2020 рік», керуючись частиною шостою статті 59 Закону України «Про місцеве самоврядування в Україні», виконком міської ради</w:t>
      </w:r>
    </w:p>
    <w:p w:rsidR="00F47CC1" w:rsidRPr="0006540A" w:rsidRDefault="00F47CC1" w:rsidP="00566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566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F47CC1" w:rsidRPr="0006540A" w:rsidRDefault="00F47CC1" w:rsidP="00566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Перерозподілити видатки спеціального фонду бюджету (бюджету розвитку) на 2020 рік у межах загального обсягу бюджетних призначень, передбачених головному розпоряднику бюджетних коштів – департаменту енергетики, енергозбереження та запровадження інноваційних технологій Миколаївської міської ради, а саме: 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>Зменшити видатки розвитку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на виконання заходів Програми економічного і соціального розвитку м. Миколаєва на 2018-2020 роки, по КПКВК 1317321«Будівництво освітніх установ та закладів» на загальну  суму 2 416 367,00 грн., у тому числі по об’єктах: 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«Реконструкція з термосанацією будівлі Миколаївської загальноосвітньої школи І-ІІІ ступенів №</w:t>
      </w:r>
      <w:r>
        <w:rPr>
          <w:rFonts w:ascii="Times New Roman" w:hAnsi="Times New Roman"/>
          <w:sz w:val="28"/>
          <w:szCs w:val="28"/>
          <w:lang w:val="uk-UA"/>
        </w:rPr>
        <w:t> 4 за адресою: м.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 Мала Морська,78, у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ч.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проектно-вишукувальні роботи та експертиза» у сумі 300 000,00 грн;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«Реконструкція в частині термосанації</w:t>
      </w:r>
      <w:r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Pr="0006540A">
        <w:rPr>
          <w:rFonts w:ascii="Times New Roman" w:hAnsi="Times New Roman"/>
          <w:sz w:val="28"/>
          <w:szCs w:val="28"/>
          <w:lang w:val="uk-UA"/>
        </w:rPr>
        <w:t>«Дитячий будинок сімейного типу» за адресою: м.</w:t>
      </w:r>
      <w:r>
        <w:rPr>
          <w:rFonts w:ascii="Times New Roman" w:hAnsi="Times New Roman"/>
          <w:sz w:val="28"/>
          <w:szCs w:val="28"/>
          <w:lang w:val="uk-UA"/>
        </w:rPr>
        <w:t> Миколаїв, вул. </w:t>
      </w:r>
      <w:r w:rsidRPr="0006540A">
        <w:rPr>
          <w:rFonts w:ascii="Times New Roman" w:hAnsi="Times New Roman"/>
          <w:sz w:val="28"/>
          <w:szCs w:val="28"/>
          <w:lang w:val="uk-UA"/>
        </w:rPr>
        <w:t>Надпрудна, 15,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40A">
        <w:rPr>
          <w:rFonts w:ascii="Times New Roman" w:hAnsi="Times New Roman"/>
          <w:sz w:val="28"/>
          <w:szCs w:val="28"/>
          <w:lang w:val="uk-UA"/>
        </w:rPr>
        <w:t>у т.ч. проектно-вишукувальні роботи та експертиза» у сумі 200 000,00 грн;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«Реконструкція з термосанацією будівлі дошкільного навчального закладу №123 за адресою: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/>
          <w:sz w:val="28"/>
          <w:szCs w:val="28"/>
          <w:lang w:val="uk-UA"/>
        </w:rPr>
        <w:t> Радісна, </w:t>
      </w:r>
      <w:r w:rsidRPr="0006540A">
        <w:rPr>
          <w:rFonts w:ascii="Times New Roman" w:hAnsi="Times New Roman"/>
          <w:sz w:val="28"/>
          <w:szCs w:val="28"/>
          <w:lang w:val="uk-UA"/>
        </w:rPr>
        <w:t>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40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 т.ч. проектно</w:t>
      </w:r>
      <w:r>
        <w:rPr>
          <w:rFonts w:ascii="Times New Roman" w:hAnsi="Times New Roman"/>
          <w:sz w:val="28"/>
          <w:szCs w:val="28"/>
          <w:lang w:val="uk-UA"/>
        </w:rPr>
        <w:noBreakHyphen/>
      </w:r>
      <w:r w:rsidRPr="0006540A">
        <w:rPr>
          <w:rFonts w:ascii="Times New Roman" w:hAnsi="Times New Roman"/>
          <w:sz w:val="28"/>
          <w:szCs w:val="28"/>
          <w:lang w:val="uk-UA"/>
        </w:rPr>
        <w:t>вишукувальні роботи та експертиза» у сумі 1 916 367,00 грн.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</w:t>
      </w:r>
      <w:r w:rsidRPr="0006540A">
        <w:rPr>
          <w:rFonts w:ascii="Times New Roman" w:hAnsi="Times New Roman"/>
          <w:sz w:val="28"/>
          <w:szCs w:val="28"/>
          <w:lang w:val="uk-UA"/>
        </w:rPr>
        <w:t>Збільшити видатки розвитку, передбачені на виконання заходів Програми економічного і соціального розвитку м. Миколаєва на 2018-2020 роки,  по КПКВК 1317321 «Будівництво освітніх установ та закладів», на суму</w:t>
      </w:r>
      <w:r>
        <w:rPr>
          <w:rFonts w:ascii="Times New Roman" w:hAnsi="Times New Roman"/>
          <w:sz w:val="28"/>
          <w:szCs w:val="28"/>
          <w:lang w:val="uk-UA"/>
        </w:rPr>
        <w:t> 2 416 367,00 грн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по об’єкту: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«Реконструкція з термосанацією будівлі дошкільного навчального закладу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87 за адресою: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</w:t>
      </w:r>
      <w:r>
        <w:rPr>
          <w:rFonts w:ascii="Times New Roman" w:hAnsi="Times New Roman"/>
          <w:sz w:val="28"/>
          <w:szCs w:val="28"/>
          <w:lang w:val="uk-UA"/>
        </w:rPr>
        <w:t>вул. </w:t>
      </w:r>
      <w:r w:rsidRPr="0006540A">
        <w:rPr>
          <w:rFonts w:ascii="Times New Roman" w:hAnsi="Times New Roman"/>
          <w:sz w:val="28"/>
          <w:szCs w:val="28"/>
          <w:lang w:val="uk-UA"/>
        </w:rPr>
        <w:t>Привільна, 57, у</w:t>
      </w:r>
      <w:r>
        <w:rPr>
          <w:rFonts w:ascii="Times New Roman" w:hAnsi="Times New Roman"/>
          <w:sz w:val="28"/>
          <w:szCs w:val="28"/>
          <w:lang w:val="uk-UA"/>
        </w:rPr>
        <w:t> т.ч. проектно</w:t>
      </w:r>
      <w:r>
        <w:rPr>
          <w:rFonts w:ascii="Times New Roman" w:hAnsi="Times New Roman"/>
          <w:sz w:val="28"/>
          <w:szCs w:val="28"/>
          <w:lang w:val="uk-UA"/>
        </w:rPr>
        <w:noBreakHyphen/>
      </w:r>
      <w:r w:rsidRPr="0006540A">
        <w:rPr>
          <w:rFonts w:ascii="Times New Roman" w:hAnsi="Times New Roman"/>
          <w:sz w:val="28"/>
          <w:szCs w:val="28"/>
          <w:lang w:val="uk-UA"/>
        </w:rPr>
        <w:t>вишукувальні роботи та експертиза» у сумі 2 416 367,00 грн.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06540A">
        <w:rPr>
          <w:rFonts w:ascii="Times New Roman" w:hAnsi="Times New Roman"/>
          <w:sz w:val="28"/>
          <w:szCs w:val="28"/>
          <w:lang w:val="uk-UA"/>
        </w:rPr>
        <w:t>Зменшити видатки розвитку, передбачені на виконання міської Програми енергозбереження «Теплий Миколаїв» на 2017-2022 роки, по КПКВК 1317640 «Заходи з енергозбереження», у сумі 14 980 000,00  грн, а саме: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«Інвестиційний проєкт «DemoUkrainaDH у місті Миколаїв»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Збільшити видатки розвитку на виконання міської Програми енергозбереження «Теплий Миколаїв» на 2017-2022 роки, по КПКВК 1317310 «Будівництво об’єктів житлово-комунального господарства», </w:t>
      </w:r>
      <w:bookmarkStart w:id="0" w:name="_GoBack"/>
      <w:bookmarkEnd w:id="0"/>
      <w:r w:rsidRPr="0006540A">
        <w:rPr>
          <w:rFonts w:ascii="Times New Roman" w:hAnsi="Times New Roman"/>
          <w:sz w:val="28"/>
          <w:szCs w:val="28"/>
          <w:lang w:val="uk-UA"/>
        </w:rPr>
        <w:t>на загальну суму 14 980 000,00  грн, у тому числі по об’єктах: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«Реалізація підпроєкту 1SE Схеми теплопостачання міста Миколаїв. Реконструкція систем опалення житлових будинків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адресами: м. Миколаїв, вул. Херсонське шосе, 92; м. Миколаїв, вул.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Херсонське шосе, 94; </w:t>
      </w:r>
      <w:r>
        <w:rPr>
          <w:rFonts w:ascii="Times New Roman" w:hAnsi="Times New Roman"/>
          <w:sz w:val="28"/>
          <w:szCs w:val="28"/>
          <w:lang w:val="uk-UA"/>
        </w:rPr>
        <w:t>м. Миколаїв, вул. Херсонське шосе, 96; м. Миколаїв, вул. В. </w:t>
      </w:r>
      <w:r w:rsidRPr="0006540A">
        <w:rPr>
          <w:rFonts w:ascii="Times New Roman" w:hAnsi="Times New Roman"/>
          <w:sz w:val="28"/>
          <w:szCs w:val="28"/>
          <w:lang w:val="uk-UA"/>
        </w:rPr>
        <w:t>Чорновола, 3; м. Миколаїв, вул.</w:t>
      </w:r>
      <w:r>
        <w:rPr>
          <w:rFonts w:ascii="Times New Roman" w:hAnsi="Times New Roman"/>
          <w:sz w:val="28"/>
          <w:szCs w:val="28"/>
          <w:lang w:val="uk-UA"/>
        </w:rPr>
        <w:t> В.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Чорновола, 5; м. Миколаїв, вул.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06540A">
        <w:rPr>
          <w:rFonts w:ascii="Times New Roman" w:hAnsi="Times New Roman"/>
          <w:sz w:val="28"/>
          <w:szCs w:val="28"/>
          <w:lang w:val="uk-UA"/>
        </w:rPr>
        <w:t>Чорновола, 7; м. Миколаїв, вул.</w:t>
      </w:r>
      <w:r>
        <w:rPr>
          <w:rFonts w:ascii="Times New Roman" w:hAnsi="Times New Roman"/>
          <w:sz w:val="28"/>
          <w:szCs w:val="28"/>
          <w:lang w:val="uk-UA"/>
        </w:rPr>
        <w:t> В. </w:t>
      </w:r>
      <w:r w:rsidRPr="0006540A">
        <w:rPr>
          <w:rFonts w:ascii="Times New Roman" w:hAnsi="Times New Roman"/>
          <w:sz w:val="28"/>
          <w:szCs w:val="28"/>
          <w:lang w:val="uk-UA"/>
        </w:rPr>
        <w:t>Чорновола, 9; м. Миколаїв, вул. Космонавтів, 67; м. Миколаїв,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Космонавтів, 69; м. Миколаїв, вул. Космонавтів, 71; м. Миколаїв,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Космонавтів, 73; м. М</w:t>
      </w:r>
      <w:r>
        <w:rPr>
          <w:rFonts w:ascii="Times New Roman" w:hAnsi="Times New Roman"/>
          <w:sz w:val="28"/>
          <w:szCs w:val="28"/>
          <w:lang w:val="uk-UA"/>
        </w:rPr>
        <w:t>иколаїв, вул. Космонавтів, 73а,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та дошкільного навчального закладу №95 за адресою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м. Миколаїв, вул. Космонавтів, 67а, в частині встановлення індивідуальних теплових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пунктів, </w:t>
      </w:r>
      <w:r w:rsidRPr="0006540A">
        <w:rPr>
          <w:rFonts w:ascii="Times New Roman" w:hAnsi="Times New Roman"/>
          <w:sz w:val="28"/>
          <w:szCs w:val="28"/>
          <w:lang w:val="uk-UA"/>
        </w:rPr>
        <w:t>у т. ч. проектно-кошторисна документація та експертиза» на суму 3 042 950,00 грн</w:t>
      </w:r>
      <w:r>
        <w:rPr>
          <w:rFonts w:ascii="Times New Roman" w:hAnsi="Times New Roman"/>
          <w:sz w:val="28"/>
          <w:szCs w:val="28"/>
          <w:lang w:val="uk-UA"/>
        </w:rPr>
        <w:t>. Загальна вартість об’єкта складає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4 540 081</w:t>
      </w:r>
      <w:r>
        <w:rPr>
          <w:rFonts w:ascii="Times New Roman" w:hAnsi="Times New Roman"/>
          <w:sz w:val="28"/>
          <w:szCs w:val="28"/>
          <w:lang w:val="uk-UA"/>
        </w:rPr>
        <w:t>,40 грн, термін реалізації 2020</w:t>
      </w:r>
      <w:r>
        <w:rPr>
          <w:rFonts w:ascii="Times New Roman" w:hAnsi="Times New Roman"/>
          <w:sz w:val="28"/>
          <w:szCs w:val="28"/>
          <w:lang w:val="uk-UA"/>
        </w:rPr>
        <w:noBreakHyphen/>
      </w:r>
      <w:r w:rsidRPr="0006540A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роки;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«Реалізація підпроєкту 1SE Схеми теплопостачання міста Миколаїв. Реконструкція теплових мереж на території багатоквартирної житлової забудови, обмеженої ву</w:t>
      </w:r>
      <w:r>
        <w:rPr>
          <w:rFonts w:ascii="Times New Roman" w:hAnsi="Times New Roman"/>
          <w:sz w:val="28"/>
          <w:szCs w:val="28"/>
          <w:lang w:val="uk-UA"/>
        </w:rPr>
        <w:t>л. Космонавтів, вул. 4 Поздовжньою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06540A">
        <w:rPr>
          <w:rFonts w:ascii="Times New Roman" w:hAnsi="Times New Roman"/>
          <w:sz w:val="28"/>
          <w:szCs w:val="28"/>
          <w:lang w:val="uk-UA"/>
        </w:rPr>
        <w:t>Чорновола,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Херсонське шосе в місті Миколаєві,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06540A">
        <w:rPr>
          <w:rFonts w:ascii="Times New Roman" w:hAnsi="Times New Roman"/>
          <w:sz w:val="28"/>
          <w:szCs w:val="28"/>
          <w:lang w:val="uk-UA"/>
        </w:rPr>
        <w:t>житлових будинків за адресами: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вул. Херсонське шосе, 92; м. Миколаїв, вул. Херсонське шосе, 94; м. Миколаїв, вул. Херсонське шосе, 96; м. Миколаїв, вул.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06540A">
        <w:rPr>
          <w:rFonts w:ascii="Times New Roman" w:hAnsi="Times New Roman"/>
          <w:sz w:val="28"/>
          <w:szCs w:val="28"/>
          <w:lang w:val="uk-UA"/>
        </w:rPr>
        <w:t>Чорновола, 3;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Чорновола, 5; м. </w:t>
      </w:r>
      <w:r>
        <w:rPr>
          <w:rFonts w:ascii="Times New Roman" w:hAnsi="Times New Roman"/>
          <w:sz w:val="28"/>
          <w:szCs w:val="28"/>
          <w:lang w:val="uk-UA"/>
        </w:rPr>
        <w:t>Миколаїв, вул. В. Чорновола, 7; м. Миколаїв, вул. В. Чорновола, 9; м.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/>
          <w:sz w:val="28"/>
          <w:szCs w:val="28"/>
          <w:lang w:val="uk-UA"/>
        </w:rPr>
        <w:t> Космонавтів, 67; м.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/>
          <w:sz w:val="28"/>
          <w:szCs w:val="28"/>
          <w:lang w:val="uk-UA"/>
        </w:rPr>
        <w:t> Космонавтів, 69; м.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</w:t>
      </w:r>
      <w:r>
        <w:rPr>
          <w:rFonts w:ascii="Times New Roman" w:hAnsi="Times New Roman"/>
          <w:sz w:val="28"/>
          <w:szCs w:val="28"/>
          <w:lang w:val="uk-UA"/>
        </w:rPr>
        <w:t>вул. Космонавтів, 71; м.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/>
          <w:sz w:val="28"/>
          <w:szCs w:val="28"/>
          <w:lang w:val="uk-UA"/>
        </w:rPr>
        <w:t> Космонавтів, 73; м.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</w:t>
      </w:r>
      <w:r>
        <w:rPr>
          <w:rFonts w:ascii="Times New Roman" w:hAnsi="Times New Roman"/>
          <w:sz w:val="28"/>
          <w:szCs w:val="28"/>
          <w:lang w:val="uk-UA"/>
        </w:rPr>
        <w:t xml:space="preserve">вул. Космонавтів, 73а, </w:t>
      </w:r>
      <w:r w:rsidRPr="0006540A">
        <w:rPr>
          <w:rFonts w:ascii="Times New Roman" w:hAnsi="Times New Roman"/>
          <w:sz w:val="28"/>
          <w:szCs w:val="28"/>
          <w:lang w:val="uk-UA"/>
        </w:rPr>
        <w:t>та дошкільного навчал</w:t>
      </w:r>
      <w:r>
        <w:rPr>
          <w:rFonts w:ascii="Times New Roman" w:hAnsi="Times New Roman"/>
          <w:sz w:val="28"/>
          <w:szCs w:val="28"/>
          <w:lang w:val="uk-UA"/>
        </w:rPr>
        <w:t>ьного закладу № 95 за адресою: м.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Космонавтів, 67а,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40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ч.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проектно-кошторисна документація та експертиза» у сумі 1 217 180,00 грн. Загальна вар</w:t>
      </w:r>
      <w:r>
        <w:rPr>
          <w:rFonts w:ascii="Times New Roman" w:hAnsi="Times New Roman"/>
          <w:sz w:val="28"/>
          <w:szCs w:val="28"/>
          <w:lang w:val="uk-UA"/>
        </w:rPr>
        <w:t>тість об’єкта складає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3 791 515,70 грн, термін реалізації 2020-2021 роки; 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«Реалізація підпроєкту 1NW Схеми теплопостачання міста Миколаїв. Реконструкція підкачувальної насосної станції  за адресою: м. Миколаїв, Херсонське шосе, 40-к під котельню потужність 4,5 МВт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у т.ч. проектно-кошторисна документація та експертиза» на суму 6 155 445,00 грн. Загальна вартість об’єкта складає у сумі 12 050 082</w:t>
      </w:r>
      <w:r>
        <w:rPr>
          <w:rFonts w:ascii="Times New Roman" w:hAnsi="Times New Roman"/>
          <w:sz w:val="28"/>
          <w:szCs w:val="28"/>
          <w:lang w:val="uk-UA"/>
        </w:rPr>
        <w:t>,00 грн, термін реалізації 2020</w:t>
      </w:r>
      <w:r>
        <w:rPr>
          <w:rFonts w:ascii="Times New Roman" w:hAnsi="Times New Roman"/>
          <w:sz w:val="28"/>
          <w:szCs w:val="28"/>
          <w:lang w:val="uk-UA"/>
        </w:rPr>
        <w:noBreakHyphen/>
      </w:r>
      <w:r w:rsidRPr="0006540A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роки;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«Реалізація підпроєкту 1NW Схеми теплопостачання міста Миколаїв. Реконструкція систем опалення жи</w:t>
      </w:r>
      <w:r>
        <w:rPr>
          <w:rFonts w:ascii="Times New Roman" w:hAnsi="Times New Roman"/>
          <w:sz w:val="28"/>
          <w:szCs w:val="28"/>
          <w:lang w:val="uk-UA"/>
        </w:rPr>
        <w:t>тлових будинків за адресами: м. Миколаїв, вул.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Херсонське шосе, 30; м. Миколаїв, вул. Херсонське шосе, 32; </w:t>
      </w:r>
      <w:r>
        <w:rPr>
          <w:rFonts w:ascii="Times New Roman" w:hAnsi="Times New Roman"/>
          <w:sz w:val="28"/>
          <w:szCs w:val="28"/>
          <w:lang w:val="uk-UA"/>
        </w:rPr>
        <w:t>м. Миколаїв, вул.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Херсонське шосе, 38; м. Миколаїв, вул. Херсонське </w:t>
      </w:r>
      <w:r>
        <w:rPr>
          <w:rFonts w:ascii="Times New Roman" w:hAnsi="Times New Roman"/>
          <w:sz w:val="28"/>
          <w:szCs w:val="28"/>
          <w:lang w:val="uk-UA"/>
        </w:rPr>
        <w:t>шосе, 40; м.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Миколаїв, вул. Херсонське шосе, 46; м.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</w:t>
      </w:r>
      <w:r>
        <w:rPr>
          <w:rFonts w:ascii="Times New Roman" w:hAnsi="Times New Roman"/>
          <w:sz w:val="28"/>
          <w:szCs w:val="28"/>
          <w:lang w:val="uk-UA"/>
        </w:rPr>
        <w:t>вул. </w:t>
      </w:r>
      <w:r w:rsidRPr="0006540A">
        <w:rPr>
          <w:rFonts w:ascii="Times New Roman" w:hAnsi="Times New Roman"/>
          <w:sz w:val="28"/>
          <w:szCs w:val="28"/>
          <w:lang w:val="uk-UA"/>
        </w:rPr>
        <w:t>Херсонське шосе, 46/1;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 Херсонське шосе, 50; м. Миколаїв, вул. Генерала Свиридова,</w:t>
      </w:r>
      <w:r>
        <w:rPr>
          <w:rFonts w:ascii="Times New Roman" w:hAnsi="Times New Roman"/>
          <w:sz w:val="28"/>
          <w:szCs w:val="28"/>
          <w:lang w:val="uk-UA"/>
        </w:rPr>
        <w:t> 7; м. Миколаїв, вул. </w:t>
      </w:r>
      <w:r w:rsidRPr="0006540A">
        <w:rPr>
          <w:rFonts w:ascii="Times New Roman" w:hAnsi="Times New Roman"/>
          <w:sz w:val="28"/>
          <w:szCs w:val="28"/>
          <w:lang w:val="uk-UA"/>
        </w:rPr>
        <w:t>Генерала Свиридова, 7/1, в частині встановлення індивідуальних теплових пунктів, у т. ч. проектно-кошторисна документація та експертиза» на суму 3 347 245,00 грн. Загальна</w:t>
      </w:r>
      <w:r>
        <w:rPr>
          <w:rFonts w:ascii="Times New Roman" w:hAnsi="Times New Roman"/>
          <w:sz w:val="28"/>
          <w:szCs w:val="28"/>
          <w:lang w:val="uk-UA"/>
        </w:rPr>
        <w:t xml:space="preserve"> вартість об’єкта складає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4 990 438,00 грн, те</w:t>
      </w:r>
      <w:r>
        <w:rPr>
          <w:rFonts w:ascii="Times New Roman" w:hAnsi="Times New Roman"/>
          <w:sz w:val="28"/>
          <w:szCs w:val="28"/>
          <w:lang w:val="uk-UA"/>
        </w:rPr>
        <w:t>рмін реалізації 2020-2021 роки;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06540A">
        <w:rPr>
          <w:rFonts w:ascii="Times New Roman" w:hAnsi="Times New Roman"/>
          <w:sz w:val="28"/>
          <w:szCs w:val="28"/>
          <w:lang w:val="uk-UA"/>
        </w:rPr>
        <w:t>«Реалізація підпроєкту 1NW Схеми теплопостачання міста Миколаїв. Реконструкція теплових мереж на території багатоквартирної житлової забудови, обмеженої вул. Космонавтів, вул. 4 Поздовжньою, вул.</w:t>
      </w:r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06540A">
        <w:rPr>
          <w:rFonts w:ascii="Times New Roman" w:hAnsi="Times New Roman"/>
          <w:sz w:val="28"/>
          <w:szCs w:val="28"/>
          <w:lang w:val="uk-UA"/>
        </w:rPr>
        <w:t>Чорновола, вул. Херсонське шосе в місті Миколаєві</w:t>
      </w:r>
      <w:r>
        <w:rPr>
          <w:rFonts w:ascii="Times New Roman" w:hAnsi="Times New Roman"/>
          <w:sz w:val="28"/>
          <w:szCs w:val="28"/>
          <w:lang w:val="uk-UA"/>
        </w:rPr>
        <w:t>, до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житлових будинків за адресами: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</w:t>
      </w:r>
      <w:r>
        <w:rPr>
          <w:rFonts w:ascii="Times New Roman" w:hAnsi="Times New Roman"/>
          <w:sz w:val="28"/>
          <w:szCs w:val="28"/>
          <w:lang w:val="uk-UA"/>
        </w:rPr>
        <w:t>в, вул. Херсонське шосе, 30; м.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вул. Херсонське шосе, 32; м. Миколаїв, вул. Херсонське шосе, 38; </w:t>
      </w:r>
      <w:r>
        <w:rPr>
          <w:rFonts w:ascii="Times New Roman" w:hAnsi="Times New Roman"/>
          <w:sz w:val="28"/>
          <w:szCs w:val="28"/>
          <w:lang w:val="uk-UA"/>
        </w:rPr>
        <w:t>м.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вул. Херсонське шосе, 40; м. Миколаїв, вул. Херсонське шосе, 46; </w:t>
      </w:r>
      <w:r>
        <w:rPr>
          <w:rFonts w:ascii="Times New Roman" w:hAnsi="Times New Roman"/>
          <w:sz w:val="28"/>
          <w:szCs w:val="28"/>
          <w:lang w:val="uk-UA"/>
        </w:rPr>
        <w:t>м.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</w:t>
      </w:r>
      <w:r>
        <w:rPr>
          <w:rFonts w:ascii="Times New Roman" w:hAnsi="Times New Roman"/>
          <w:sz w:val="28"/>
          <w:szCs w:val="28"/>
          <w:lang w:val="uk-UA"/>
        </w:rPr>
        <w:t xml:space="preserve"> вул. Херсонське шосе, 46/1; м.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</w:t>
      </w:r>
      <w:r>
        <w:rPr>
          <w:rFonts w:ascii="Times New Roman" w:hAnsi="Times New Roman"/>
          <w:sz w:val="28"/>
          <w:szCs w:val="28"/>
          <w:lang w:val="uk-UA"/>
        </w:rPr>
        <w:t>вул. Херсонське шосе, 50; м.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Миколаїв, вул. Генерала Свиридова, 7; </w:t>
      </w:r>
      <w:r>
        <w:rPr>
          <w:rFonts w:ascii="Times New Roman" w:hAnsi="Times New Roman"/>
          <w:sz w:val="28"/>
          <w:szCs w:val="28"/>
          <w:lang w:val="uk-UA"/>
        </w:rPr>
        <w:t>м. </w:t>
      </w:r>
      <w:r w:rsidRPr="0006540A">
        <w:rPr>
          <w:rFonts w:ascii="Times New Roman" w:hAnsi="Times New Roman"/>
          <w:sz w:val="28"/>
          <w:szCs w:val="28"/>
          <w:lang w:val="uk-UA"/>
        </w:rPr>
        <w:t>Миколаїв, вул. Генерала Свиридова, 7/1, у т. ч. проектно-кошторисна документація та експертиза» на суму 1 217 180,00 грн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Загальна </w:t>
      </w:r>
      <w:r>
        <w:rPr>
          <w:rFonts w:ascii="Times New Roman" w:hAnsi="Times New Roman"/>
          <w:sz w:val="28"/>
          <w:szCs w:val="28"/>
          <w:lang w:val="uk-UA"/>
        </w:rPr>
        <w:t xml:space="preserve">вартість об’єкта складає </w:t>
      </w:r>
      <w:r w:rsidRPr="0006540A">
        <w:rPr>
          <w:rFonts w:ascii="Times New Roman" w:hAnsi="Times New Roman"/>
          <w:sz w:val="28"/>
          <w:szCs w:val="28"/>
          <w:lang w:val="uk-UA"/>
        </w:rPr>
        <w:t>6 670 146</w:t>
      </w:r>
      <w:r>
        <w:rPr>
          <w:rFonts w:ascii="Times New Roman" w:hAnsi="Times New Roman"/>
          <w:sz w:val="28"/>
          <w:szCs w:val="28"/>
          <w:lang w:val="uk-UA"/>
        </w:rPr>
        <w:t>,40 грн, термін реалізації 2020</w:t>
      </w:r>
      <w:r>
        <w:rPr>
          <w:rFonts w:ascii="Times New Roman" w:hAnsi="Times New Roman"/>
          <w:sz w:val="28"/>
          <w:szCs w:val="28"/>
          <w:lang w:val="uk-UA"/>
        </w:rPr>
        <w:noBreakHyphen/>
      </w:r>
      <w:r w:rsidRPr="0006540A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> роки.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 (Бондарю) звернутися до постійної комісії міської ради з питань економічної і інвестиційної політики, планування, бюджету, фінансів та соціально-економічного розвитку (Бернацького) щодо погодження даного рішення.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540A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(Святелик) після погодження цього рішення постійною комісією міської ради з питань економічної і інвестиційної політики, планування, бюджету, фінансів та соціально-економічного розвитку (Бернацьким) внести відповідні зміни до розпису міського бюджету міста Миколаєва на 2020 рік.</w:t>
      </w: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Омельчука О.А. </w:t>
      </w:r>
    </w:p>
    <w:p w:rsidR="00F47CC1" w:rsidRPr="0006540A" w:rsidRDefault="00F47CC1" w:rsidP="00234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C1" w:rsidRPr="0006540A" w:rsidRDefault="00F47CC1" w:rsidP="000654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540A">
        <w:rPr>
          <w:rFonts w:ascii="Times New Roman" w:hAnsi="Times New Roman"/>
          <w:sz w:val="28"/>
          <w:szCs w:val="28"/>
          <w:lang w:val="uk-UA"/>
        </w:rPr>
        <w:t xml:space="preserve">Міський голова                                                                  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6540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 О. </w:t>
      </w:r>
      <w:r w:rsidRPr="0006540A">
        <w:rPr>
          <w:rFonts w:ascii="Times New Roman" w:hAnsi="Times New Roman"/>
          <w:sz w:val="28"/>
          <w:szCs w:val="28"/>
          <w:lang w:val="uk-UA"/>
        </w:rPr>
        <w:t>СЕНКЕВИЧ</w:t>
      </w:r>
    </w:p>
    <w:sectPr w:rsidR="00F47CC1" w:rsidRPr="0006540A" w:rsidSect="004D4AEE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C1" w:rsidRDefault="00F47CC1">
      <w:r>
        <w:separator/>
      </w:r>
    </w:p>
  </w:endnote>
  <w:endnote w:type="continuationSeparator" w:id="0">
    <w:p w:rsidR="00F47CC1" w:rsidRDefault="00F4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C1" w:rsidRDefault="00F47CC1">
      <w:r>
        <w:separator/>
      </w:r>
    </w:p>
  </w:footnote>
  <w:footnote w:type="continuationSeparator" w:id="0">
    <w:p w:rsidR="00F47CC1" w:rsidRDefault="00F4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1" w:rsidRDefault="00F47CC1" w:rsidP="00926C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CC1" w:rsidRDefault="00F47C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1" w:rsidRPr="004D4AEE" w:rsidRDefault="00F47CC1" w:rsidP="004D4AEE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8"/>
        <w:szCs w:val="28"/>
      </w:rPr>
    </w:pPr>
    <w:r w:rsidRPr="004D4AEE">
      <w:rPr>
        <w:rStyle w:val="PageNumber"/>
        <w:rFonts w:ascii="Times New Roman" w:hAnsi="Times New Roman"/>
        <w:sz w:val="28"/>
        <w:szCs w:val="28"/>
      </w:rPr>
      <w:fldChar w:fldCharType="begin"/>
    </w:r>
    <w:r w:rsidRPr="004D4AEE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D4AEE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3</w:t>
    </w:r>
    <w:r w:rsidRPr="004D4AEE">
      <w:rPr>
        <w:rStyle w:val="PageNumber"/>
        <w:rFonts w:ascii="Times New Roman" w:hAnsi="Times New Roman"/>
        <w:sz w:val="28"/>
        <w:szCs w:val="28"/>
      </w:rPr>
      <w:fldChar w:fldCharType="end"/>
    </w:r>
  </w:p>
  <w:p w:rsidR="00F47CC1" w:rsidRDefault="00F47C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2ED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E1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E2C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608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80F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E6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E4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49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B8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775D7"/>
    <w:multiLevelType w:val="hybridMultilevel"/>
    <w:tmpl w:val="3D926B5C"/>
    <w:lvl w:ilvl="0" w:tplc="0DEED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7517B2"/>
    <w:multiLevelType w:val="hybridMultilevel"/>
    <w:tmpl w:val="63D08ADE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76B95CFF"/>
    <w:multiLevelType w:val="hybridMultilevel"/>
    <w:tmpl w:val="C4BC0F8E"/>
    <w:lvl w:ilvl="0" w:tplc="0B121C9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2C0156"/>
    <w:multiLevelType w:val="hybridMultilevel"/>
    <w:tmpl w:val="C17AD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FF2"/>
    <w:rsid w:val="00010A80"/>
    <w:rsid w:val="000132C7"/>
    <w:rsid w:val="00054EEE"/>
    <w:rsid w:val="0006540A"/>
    <w:rsid w:val="000D7F1A"/>
    <w:rsid w:val="00100FF2"/>
    <w:rsid w:val="0012746D"/>
    <w:rsid w:val="0016058F"/>
    <w:rsid w:val="0018500E"/>
    <w:rsid w:val="001F7CD2"/>
    <w:rsid w:val="00234E3D"/>
    <w:rsid w:val="0023738F"/>
    <w:rsid w:val="0024009C"/>
    <w:rsid w:val="002971CE"/>
    <w:rsid w:val="002A4862"/>
    <w:rsid w:val="002C1198"/>
    <w:rsid w:val="0034563F"/>
    <w:rsid w:val="003713D4"/>
    <w:rsid w:val="003742A8"/>
    <w:rsid w:val="00380E17"/>
    <w:rsid w:val="003A294A"/>
    <w:rsid w:val="003C71AE"/>
    <w:rsid w:val="00402A6B"/>
    <w:rsid w:val="004373C2"/>
    <w:rsid w:val="00451203"/>
    <w:rsid w:val="0045127C"/>
    <w:rsid w:val="00455403"/>
    <w:rsid w:val="00475368"/>
    <w:rsid w:val="004D4AEE"/>
    <w:rsid w:val="004E4C74"/>
    <w:rsid w:val="00566DBB"/>
    <w:rsid w:val="00567482"/>
    <w:rsid w:val="005C3563"/>
    <w:rsid w:val="005C7F2E"/>
    <w:rsid w:val="005E2782"/>
    <w:rsid w:val="005E7175"/>
    <w:rsid w:val="00603A55"/>
    <w:rsid w:val="006057EB"/>
    <w:rsid w:val="00633A14"/>
    <w:rsid w:val="00656CD1"/>
    <w:rsid w:val="00663AC0"/>
    <w:rsid w:val="006722C9"/>
    <w:rsid w:val="006D56EA"/>
    <w:rsid w:val="006F268A"/>
    <w:rsid w:val="00715D3F"/>
    <w:rsid w:val="007242C1"/>
    <w:rsid w:val="00776B62"/>
    <w:rsid w:val="007E1938"/>
    <w:rsid w:val="00884E22"/>
    <w:rsid w:val="0089072D"/>
    <w:rsid w:val="008A4120"/>
    <w:rsid w:val="008C4389"/>
    <w:rsid w:val="008F25DF"/>
    <w:rsid w:val="00926CB9"/>
    <w:rsid w:val="0095386E"/>
    <w:rsid w:val="0095407C"/>
    <w:rsid w:val="009C1782"/>
    <w:rsid w:val="009F624D"/>
    <w:rsid w:val="00A04001"/>
    <w:rsid w:val="00A063D3"/>
    <w:rsid w:val="00A16DC6"/>
    <w:rsid w:val="00A22B22"/>
    <w:rsid w:val="00AB59CE"/>
    <w:rsid w:val="00AD6D4F"/>
    <w:rsid w:val="00AE31D9"/>
    <w:rsid w:val="00AE681E"/>
    <w:rsid w:val="00B16703"/>
    <w:rsid w:val="00B64B98"/>
    <w:rsid w:val="00B9490A"/>
    <w:rsid w:val="00B95EBC"/>
    <w:rsid w:val="00BA037B"/>
    <w:rsid w:val="00BA0959"/>
    <w:rsid w:val="00BC66EE"/>
    <w:rsid w:val="00C03CC5"/>
    <w:rsid w:val="00C32C62"/>
    <w:rsid w:val="00C51A93"/>
    <w:rsid w:val="00C52594"/>
    <w:rsid w:val="00C52C2C"/>
    <w:rsid w:val="00C54F4C"/>
    <w:rsid w:val="00C80B3C"/>
    <w:rsid w:val="00CF4C0A"/>
    <w:rsid w:val="00D31B74"/>
    <w:rsid w:val="00D448D8"/>
    <w:rsid w:val="00D75A74"/>
    <w:rsid w:val="00DA352A"/>
    <w:rsid w:val="00DB3A59"/>
    <w:rsid w:val="00DC072C"/>
    <w:rsid w:val="00DD2A8C"/>
    <w:rsid w:val="00E4223A"/>
    <w:rsid w:val="00E50A25"/>
    <w:rsid w:val="00E94523"/>
    <w:rsid w:val="00ED4A95"/>
    <w:rsid w:val="00F034CF"/>
    <w:rsid w:val="00F357D9"/>
    <w:rsid w:val="00F37345"/>
    <w:rsid w:val="00F47CC1"/>
    <w:rsid w:val="00F64419"/>
    <w:rsid w:val="00F83D47"/>
    <w:rsid w:val="00FA48A4"/>
    <w:rsid w:val="00FC26AE"/>
    <w:rsid w:val="00FE3CE0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3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5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2C9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99"/>
    <w:qFormat/>
    <w:rsid w:val="00AB59CE"/>
    <w:rPr>
      <w:lang w:eastAsia="en-US"/>
    </w:rPr>
  </w:style>
  <w:style w:type="paragraph" w:styleId="Header">
    <w:name w:val="header"/>
    <w:basedOn w:val="Normal"/>
    <w:link w:val="HeaderChar"/>
    <w:uiPriority w:val="99"/>
    <w:rsid w:val="004D4A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D4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D4A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4A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6D4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4</Pages>
  <Words>1128</Words>
  <Characters>6433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user248</dc:creator>
  <cp:keywords/>
  <dc:description/>
  <cp:lastModifiedBy>Admin</cp:lastModifiedBy>
  <cp:revision>22</cp:revision>
  <cp:lastPrinted>2020-07-15T11:30:00Z</cp:lastPrinted>
  <dcterms:created xsi:type="dcterms:W3CDTF">2020-07-14T13:12:00Z</dcterms:created>
  <dcterms:modified xsi:type="dcterms:W3CDTF">2020-07-28T12:35:00Z</dcterms:modified>
</cp:coreProperties>
</file>